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AC0E" w14:textId="10ADD965" w:rsidR="00E37C19" w:rsidRPr="00E37C19" w:rsidRDefault="00E37C19" w:rsidP="00E37C19">
      <w:pPr>
        <w:spacing w:line="240" w:lineRule="auto"/>
        <w:jc w:val="center"/>
        <w:rPr>
          <w:rFonts w:ascii="Times New Roman" w:eastAsia="Times New Roman" w:hAnsi="Times New Roman" w:cs="Times New Roman"/>
          <w:sz w:val="24"/>
          <w:szCs w:val="24"/>
          <w:lang w:eastAsia="en-ID"/>
        </w:rPr>
      </w:pPr>
      <w:r w:rsidRPr="00E37C19">
        <w:rPr>
          <w:rFonts w:ascii="Times New Roman" w:eastAsia="Times New Roman" w:hAnsi="Times New Roman" w:cs="Times New Roman"/>
          <w:b/>
          <w:bCs/>
          <w:color w:val="000000"/>
          <w:sz w:val="32"/>
          <w:szCs w:val="32"/>
          <w:lang w:eastAsia="en-ID"/>
        </w:rPr>
        <w:t xml:space="preserve">The Role of Transformational Leadership </w:t>
      </w:r>
      <w:r w:rsidR="008C1C7D">
        <w:rPr>
          <w:rFonts w:ascii="Times New Roman" w:eastAsia="Times New Roman" w:hAnsi="Times New Roman" w:cs="Times New Roman"/>
          <w:b/>
          <w:bCs/>
          <w:color w:val="000000"/>
          <w:sz w:val="32"/>
          <w:szCs w:val="32"/>
          <w:lang w:eastAsia="en-ID"/>
        </w:rPr>
        <w:t>in</w:t>
      </w:r>
      <w:r w:rsidRPr="00E37C19">
        <w:rPr>
          <w:rFonts w:ascii="Times New Roman" w:eastAsia="Times New Roman" w:hAnsi="Times New Roman" w:cs="Times New Roman"/>
          <w:b/>
          <w:bCs/>
          <w:color w:val="000000"/>
          <w:sz w:val="32"/>
          <w:szCs w:val="32"/>
          <w:lang w:eastAsia="en-ID"/>
        </w:rPr>
        <w:t xml:space="preserve"> Critical </w:t>
      </w:r>
      <w:r w:rsidR="008C1C7D">
        <w:rPr>
          <w:rFonts w:ascii="Times New Roman" w:eastAsia="Times New Roman" w:hAnsi="Times New Roman" w:cs="Times New Roman"/>
          <w:b/>
          <w:bCs/>
          <w:color w:val="000000"/>
          <w:sz w:val="32"/>
          <w:szCs w:val="32"/>
          <w:lang w:eastAsia="en-ID"/>
        </w:rPr>
        <w:t>S</w:t>
      </w:r>
      <w:r w:rsidRPr="00E37C19">
        <w:rPr>
          <w:rFonts w:ascii="Times New Roman" w:eastAsia="Times New Roman" w:hAnsi="Times New Roman" w:cs="Times New Roman"/>
          <w:b/>
          <w:bCs/>
          <w:color w:val="000000"/>
          <w:sz w:val="32"/>
          <w:szCs w:val="32"/>
          <w:lang w:eastAsia="en-ID"/>
        </w:rPr>
        <w:t>ituation</w:t>
      </w:r>
      <w:r w:rsidR="00612602">
        <w:rPr>
          <w:rFonts w:ascii="Times New Roman" w:eastAsia="Times New Roman" w:hAnsi="Times New Roman" w:cs="Times New Roman"/>
          <w:b/>
          <w:bCs/>
          <w:color w:val="000000"/>
          <w:sz w:val="32"/>
          <w:szCs w:val="32"/>
          <w:lang w:eastAsia="en-ID"/>
        </w:rPr>
        <w:t>s</w:t>
      </w:r>
      <w:r w:rsidRPr="00E37C19">
        <w:rPr>
          <w:rFonts w:ascii="Times New Roman" w:eastAsia="Times New Roman" w:hAnsi="Times New Roman" w:cs="Times New Roman"/>
          <w:b/>
          <w:bCs/>
          <w:color w:val="000000"/>
          <w:sz w:val="32"/>
          <w:szCs w:val="32"/>
          <w:lang w:eastAsia="en-ID"/>
        </w:rPr>
        <w:t xml:space="preserve">: </w:t>
      </w:r>
      <w:r w:rsidR="006A1855">
        <w:rPr>
          <w:rFonts w:ascii="Times New Roman" w:eastAsia="Times New Roman" w:hAnsi="Times New Roman" w:cs="Times New Roman"/>
          <w:b/>
          <w:bCs/>
          <w:color w:val="000000"/>
          <w:sz w:val="32"/>
          <w:szCs w:val="32"/>
          <w:lang w:eastAsia="en-ID"/>
        </w:rPr>
        <w:t>Problem-</w:t>
      </w:r>
      <w:r w:rsidRPr="00E37C19">
        <w:rPr>
          <w:rFonts w:ascii="Times New Roman" w:eastAsia="Times New Roman" w:hAnsi="Times New Roman" w:cs="Times New Roman"/>
          <w:b/>
          <w:bCs/>
          <w:color w:val="000000"/>
          <w:sz w:val="32"/>
          <w:szCs w:val="32"/>
          <w:lang w:eastAsia="en-ID"/>
        </w:rPr>
        <w:t xml:space="preserve">solving </w:t>
      </w:r>
      <w:r w:rsidR="006A1855">
        <w:rPr>
          <w:rFonts w:ascii="Times New Roman" w:eastAsia="Times New Roman" w:hAnsi="Times New Roman" w:cs="Times New Roman"/>
          <w:b/>
          <w:bCs/>
          <w:color w:val="000000"/>
          <w:sz w:val="32"/>
          <w:szCs w:val="32"/>
          <w:lang w:eastAsia="en-ID"/>
        </w:rPr>
        <w:t xml:space="preserve">Performance </w:t>
      </w:r>
      <w:r w:rsidR="00612602">
        <w:rPr>
          <w:rFonts w:ascii="Times New Roman" w:eastAsia="Times New Roman" w:hAnsi="Times New Roman" w:cs="Times New Roman"/>
          <w:b/>
          <w:bCs/>
          <w:color w:val="000000"/>
          <w:sz w:val="32"/>
          <w:szCs w:val="32"/>
          <w:lang w:eastAsia="en-ID"/>
        </w:rPr>
        <w:t>in P</w:t>
      </w:r>
      <w:r w:rsidRPr="00E37C19">
        <w:rPr>
          <w:rFonts w:ascii="Times New Roman" w:eastAsia="Times New Roman" w:hAnsi="Times New Roman" w:cs="Times New Roman"/>
          <w:b/>
          <w:bCs/>
          <w:color w:val="000000"/>
          <w:sz w:val="32"/>
          <w:szCs w:val="32"/>
          <w:lang w:eastAsia="en-ID"/>
        </w:rPr>
        <w:t xml:space="preserve">ublic </w:t>
      </w:r>
      <w:r w:rsidR="00612602">
        <w:rPr>
          <w:rFonts w:ascii="Times New Roman" w:eastAsia="Times New Roman" w:hAnsi="Times New Roman" w:cs="Times New Roman"/>
          <w:b/>
          <w:bCs/>
          <w:color w:val="000000"/>
          <w:sz w:val="32"/>
          <w:szCs w:val="32"/>
          <w:lang w:eastAsia="en-ID"/>
        </w:rPr>
        <w:t>S</w:t>
      </w:r>
      <w:r w:rsidRPr="00E37C19">
        <w:rPr>
          <w:rFonts w:ascii="Times New Roman" w:eastAsia="Times New Roman" w:hAnsi="Times New Roman" w:cs="Times New Roman"/>
          <w:b/>
          <w:bCs/>
          <w:color w:val="000000"/>
          <w:sz w:val="32"/>
          <w:szCs w:val="32"/>
          <w:lang w:eastAsia="en-ID"/>
        </w:rPr>
        <w:t xml:space="preserve">ervice </w:t>
      </w:r>
      <w:r w:rsidR="00612602">
        <w:rPr>
          <w:rFonts w:ascii="Times New Roman" w:eastAsia="Times New Roman" w:hAnsi="Times New Roman" w:cs="Times New Roman"/>
          <w:b/>
          <w:bCs/>
          <w:color w:val="000000"/>
          <w:sz w:val="32"/>
          <w:szCs w:val="32"/>
          <w:lang w:eastAsia="en-ID"/>
        </w:rPr>
        <w:t>a</w:t>
      </w:r>
      <w:r w:rsidRPr="00E37C19">
        <w:rPr>
          <w:rFonts w:ascii="Times New Roman" w:eastAsia="Times New Roman" w:hAnsi="Times New Roman" w:cs="Times New Roman"/>
          <w:b/>
          <w:bCs/>
          <w:color w:val="000000"/>
          <w:sz w:val="32"/>
          <w:szCs w:val="32"/>
          <w:lang w:eastAsia="en-ID"/>
        </w:rPr>
        <w:t xml:space="preserve">s </w:t>
      </w:r>
      <w:r w:rsidR="00612602">
        <w:rPr>
          <w:rFonts w:ascii="Times New Roman" w:eastAsia="Times New Roman" w:hAnsi="Times New Roman" w:cs="Times New Roman"/>
          <w:b/>
          <w:bCs/>
          <w:color w:val="000000"/>
          <w:sz w:val="32"/>
          <w:szCs w:val="32"/>
          <w:lang w:eastAsia="en-ID"/>
        </w:rPr>
        <w:t>the</w:t>
      </w:r>
      <w:r w:rsidRPr="00E37C19">
        <w:rPr>
          <w:rFonts w:ascii="Times New Roman" w:eastAsia="Times New Roman" w:hAnsi="Times New Roman" w:cs="Times New Roman"/>
          <w:b/>
          <w:bCs/>
          <w:color w:val="000000"/>
          <w:sz w:val="32"/>
          <w:szCs w:val="32"/>
          <w:lang w:eastAsia="en-ID"/>
        </w:rPr>
        <w:t xml:space="preserve"> </w:t>
      </w:r>
      <w:r w:rsidR="00612602">
        <w:rPr>
          <w:rFonts w:ascii="Times New Roman" w:eastAsia="Times New Roman" w:hAnsi="Times New Roman" w:cs="Times New Roman"/>
          <w:b/>
          <w:bCs/>
          <w:color w:val="000000"/>
          <w:sz w:val="32"/>
          <w:szCs w:val="32"/>
          <w:lang w:eastAsia="en-ID"/>
        </w:rPr>
        <w:t>O</w:t>
      </w:r>
      <w:r w:rsidRPr="00E37C19">
        <w:rPr>
          <w:rFonts w:ascii="Times New Roman" w:eastAsia="Times New Roman" w:hAnsi="Times New Roman" w:cs="Times New Roman"/>
          <w:b/>
          <w:bCs/>
          <w:color w:val="000000"/>
          <w:sz w:val="32"/>
          <w:szCs w:val="32"/>
          <w:lang w:eastAsia="en-ID"/>
        </w:rPr>
        <w:t>utcome</w:t>
      </w:r>
    </w:p>
    <w:p w14:paraId="0AC57E83" w14:textId="44462F47" w:rsidR="00E37C19" w:rsidRDefault="00E37C19" w:rsidP="00E37C19">
      <w:pPr>
        <w:spacing w:after="0" w:line="240" w:lineRule="auto"/>
        <w:jc w:val="center"/>
        <w:rPr>
          <w:rFonts w:ascii="Times New Roman" w:eastAsia="Times New Roman" w:hAnsi="Times New Roman" w:cs="Times New Roman"/>
          <w:color w:val="000000"/>
          <w:vertAlign w:val="superscript"/>
          <w:lang w:eastAsia="en-ID"/>
        </w:rPr>
      </w:pPr>
      <w:r w:rsidRPr="00E37C19">
        <w:rPr>
          <w:rFonts w:ascii="Times New Roman" w:eastAsia="Times New Roman" w:hAnsi="Times New Roman" w:cs="Times New Roman"/>
          <w:color w:val="000000"/>
          <w:lang w:eastAsia="en-ID"/>
        </w:rPr>
        <w:t xml:space="preserve">Fitri </w:t>
      </w:r>
      <w:r w:rsidR="00132D91" w:rsidRPr="00E37C19">
        <w:rPr>
          <w:rFonts w:ascii="Times New Roman" w:eastAsia="Times New Roman" w:hAnsi="Times New Roman" w:cs="Times New Roman"/>
          <w:color w:val="000000"/>
          <w:lang w:eastAsia="en-ID"/>
        </w:rPr>
        <w:t>WULANDARI</w:t>
      </w:r>
      <w:r w:rsidR="00132D91">
        <w:rPr>
          <w:rFonts w:ascii="Times New Roman" w:eastAsia="Times New Roman" w:hAnsi="Times New Roman" w:cs="Times New Roman"/>
          <w:color w:val="000000"/>
          <w:vertAlign w:val="superscript"/>
          <w:lang w:eastAsia="en-ID"/>
        </w:rPr>
        <w:t>1</w:t>
      </w:r>
      <w:r w:rsidR="00B61204">
        <w:rPr>
          <w:rFonts w:ascii="Times New Roman" w:eastAsia="Times New Roman" w:hAnsi="Times New Roman" w:cs="Times New Roman"/>
          <w:color w:val="000000"/>
          <w:vertAlign w:val="superscript"/>
          <w:lang w:eastAsia="en-ID"/>
        </w:rPr>
        <w:t>*</w:t>
      </w:r>
      <w:r w:rsidR="00132D91">
        <w:rPr>
          <w:rFonts w:ascii="Times New Roman" w:eastAsia="Times New Roman" w:hAnsi="Times New Roman" w:cs="Times New Roman"/>
          <w:color w:val="000000"/>
          <w:lang w:eastAsia="en-ID"/>
        </w:rPr>
        <w:t>, Didik SUBIYANTO</w:t>
      </w:r>
      <w:r w:rsidR="00132D91">
        <w:rPr>
          <w:rFonts w:ascii="Times New Roman" w:eastAsia="Times New Roman" w:hAnsi="Times New Roman" w:cs="Times New Roman"/>
          <w:color w:val="000000"/>
          <w:vertAlign w:val="superscript"/>
          <w:lang w:eastAsia="en-ID"/>
        </w:rPr>
        <w:t>2</w:t>
      </w:r>
    </w:p>
    <w:p w14:paraId="05DA713B" w14:textId="77777777" w:rsidR="00132D91" w:rsidRPr="00132D91" w:rsidRDefault="00132D91" w:rsidP="00E37C19">
      <w:pPr>
        <w:spacing w:after="0" w:line="240" w:lineRule="auto"/>
        <w:jc w:val="center"/>
        <w:rPr>
          <w:rFonts w:ascii="Times New Roman" w:eastAsia="Times New Roman" w:hAnsi="Times New Roman" w:cs="Times New Roman"/>
          <w:sz w:val="24"/>
          <w:szCs w:val="24"/>
          <w:vertAlign w:val="superscript"/>
          <w:lang w:eastAsia="en-ID"/>
        </w:rPr>
      </w:pPr>
    </w:p>
    <w:p w14:paraId="559330F2" w14:textId="5EECED02" w:rsidR="00E37C19" w:rsidRPr="00E37C19" w:rsidRDefault="00E37C19" w:rsidP="00132D91">
      <w:pPr>
        <w:spacing w:after="0" w:line="240" w:lineRule="auto"/>
        <w:jc w:val="center"/>
        <w:rPr>
          <w:rFonts w:ascii="Times New Roman" w:eastAsia="Times New Roman" w:hAnsi="Times New Roman" w:cs="Times New Roman"/>
          <w:sz w:val="24"/>
          <w:szCs w:val="24"/>
          <w:lang w:eastAsia="en-ID"/>
        </w:rPr>
      </w:pPr>
      <w:r w:rsidRPr="00E37C19">
        <w:rPr>
          <w:rFonts w:ascii="Times New Roman" w:eastAsia="Times New Roman" w:hAnsi="Times New Roman" w:cs="Times New Roman"/>
          <w:color w:val="000000"/>
          <w:sz w:val="13"/>
          <w:szCs w:val="13"/>
          <w:vertAlign w:val="superscript"/>
          <w:lang w:eastAsia="en-ID"/>
        </w:rPr>
        <w:t>1</w:t>
      </w:r>
      <w:r w:rsidRPr="00E37C19">
        <w:rPr>
          <w:rFonts w:ascii="Times New Roman" w:eastAsia="Times New Roman" w:hAnsi="Times New Roman" w:cs="Times New Roman"/>
          <w:color w:val="000000"/>
          <w:lang w:eastAsia="en-ID"/>
        </w:rPr>
        <w:t>Corresponding author:</w:t>
      </w:r>
      <w:r w:rsidR="00875610">
        <w:rPr>
          <w:rFonts w:ascii="Times New Roman" w:eastAsia="Times New Roman" w:hAnsi="Times New Roman" w:cs="Times New Roman"/>
          <w:color w:val="000000"/>
          <w:lang w:eastAsia="en-ID"/>
        </w:rPr>
        <w:t xml:space="preserve">  Raden Mas Said State Islamic University Surakarta</w:t>
      </w:r>
      <w:r w:rsidRPr="00E37C19">
        <w:rPr>
          <w:rFonts w:ascii="Times New Roman" w:eastAsia="Times New Roman" w:hAnsi="Times New Roman" w:cs="Times New Roman"/>
          <w:color w:val="000000"/>
          <w:lang w:eastAsia="en-ID"/>
        </w:rPr>
        <w:t>, Sukoharjo, Indonesia</w:t>
      </w:r>
    </w:p>
    <w:p w14:paraId="7050224B" w14:textId="50DBFDE9" w:rsidR="00E37C19" w:rsidRPr="00132D91" w:rsidRDefault="003708AB" w:rsidP="00132D91">
      <w:pPr>
        <w:spacing w:after="0" w:line="240" w:lineRule="auto"/>
        <w:jc w:val="center"/>
        <w:rPr>
          <w:rFonts w:ascii="Times New Roman" w:eastAsia="Times New Roman" w:hAnsi="Times New Roman" w:cs="Times New Roman"/>
          <w:lang w:eastAsia="en-ID"/>
        </w:rPr>
      </w:pPr>
      <w:hyperlink r:id="rId6" w:history="1">
        <w:r w:rsidR="00B056A0" w:rsidRPr="00B056A0">
          <w:rPr>
            <w:rStyle w:val="Hyperlink"/>
            <w:rFonts w:ascii="Times New Roman" w:eastAsia="Times New Roman" w:hAnsi="Times New Roman" w:cs="Times New Roman"/>
            <w:color w:val="auto"/>
            <w:u w:val="none"/>
            <w:lang w:eastAsia="en-ID"/>
          </w:rPr>
          <w:t>fitri.wulandari@staff.uinsaid.ac.id</w:t>
        </w:r>
      </w:hyperlink>
    </w:p>
    <w:p w14:paraId="29166924" w14:textId="77777777" w:rsidR="00875610" w:rsidRDefault="00E37C19" w:rsidP="00132D91">
      <w:pPr>
        <w:spacing w:after="0" w:line="240" w:lineRule="auto"/>
        <w:jc w:val="center"/>
        <w:rPr>
          <w:rFonts w:ascii="Times New Roman" w:eastAsia="Times New Roman" w:hAnsi="Times New Roman" w:cs="Times New Roman"/>
          <w:sz w:val="24"/>
          <w:szCs w:val="24"/>
          <w:lang w:eastAsia="en-ID"/>
        </w:rPr>
      </w:pPr>
      <w:r w:rsidRPr="00E37C19">
        <w:rPr>
          <w:rFonts w:ascii="Times New Roman" w:eastAsia="Times New Roman" w:hAnsi="Times New Roman" w:cs="Times New Roman"/>
          <w:color w:val="000000"/>
          <w:sz w:val="13"/>
          <w:szCs w:val="13"/>
          <w:vertAlign w:val="superscript"/>
          <w:lang w:eastAsia="en-ID"/>
        </w:rPr>
        <w:t>2</w:t>
      </w:r>
      <w:r w:rsidRPr="00E37C19">
        <w:rPr>
          <w:rFonts w:ascii="Times New Roman" w:eastAsia="Times New Roman" w:hAnsi="Times New Roman" w:cs="Times New Roman"/>
          <w:color w:val="000000"/>
          <w:lang w:eastAsia="en-ID"/>
        </w:rPr>
        <w:t>Associate Professor Faculty of Economics and Business Universitas Sarjanawiyata Tamansiswa (UST), Yogyakarta, Indonesia</w:t>
      </w:r>
      <w:r w:rsidR="00132D91">
        <w:rPr>
          <w:rFonts w:ascii="Times New Roman" w:eastAsia="Times New Roman" w:hAnsi="Times New Roman" w:cs="Times New Roman"/>
          <w:sz w:val="24"/>
          <w:szCs w:val="24"/>
          <w:lang w:eastAsia="en-ID"/>
        </w:rPr>
        <w:t xml:space="preserve">. </w:t>
      </w:r>
    </w:p>
    <w:p w14:paraId="699ED06C" w14:textId="424D432A" w:rsidR="00E37C19" w:rsidRPr="00E37C19" w:rsidRDefault="00E37C19" w:rsidP="00132D91">
      <w:pPr>
        <w:spacing w:after="0" w:line="240" w:lineRule="auto"/>
        <w:jc w:val="center"/>
        <w:rPr>
          <w:rFonts w:ascii="Times New Roman" w:eastAsia="Times New Roman" w:hAnsi="Times New Roman" w:cs="Times New Roman"/>
          <w:sz w:val="24"/>
          <w:szCs w:val="24"/>
          <w:lang w:eastAsia="en-ID"/>
        </w:rPr>
      </w:pPr>
      <w:r w:rsidRPr="00E37C19">
        <w:rPr>
          <w:rFonts w:ascii="Times New Roman" w:eastAsia="Times New Roman" w:hAnsi="Times New Roman" w:cs="Times New Roman"/>
          <w:color w:val="000000"/>
          <w:lang w:eastAsia="en-ID"/>
        </w:rPr>
        <w:t>didiks@ustjogja.ac.id</w:t>
      </w:r>
    </w:p>
    <w:p w14:paraId="0CAEAA03"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23BCE259" w14:textId="77777777" w:rsidR="00E37C19" w:rsidRPr="00E37C19" w:rsidRDefault="00E37C19" w:rsidP="00E37C19">
      <w:pPr>
        <w:spacing w:line="240" w:lineRule="auto"/>
        <w:jc w:val="center"/>
        <w:rPr>
          <w:rFonts w:ascii="Times New Roman" w:eastAsia="Times New Roman" w:hAnsi="Times New Roman" w:cs="Times New Roman"/>
          <w:sz w:val="24"/>
          <w:szCs w:val="24"/>
          <w:lang w:eastAsia="en-ID"/>
        </w:rPr>
      </w:pPr>
      <w:r w:rsidRPr="00E37C19">
        <w:rPr>
          <w:rFonts w:ascii="Times New Roman" w:eastAsia="Times New Roman" w:hAnsi="Times New Roman" w:cs="Times New Roman"/>
          <w:b/>
          <w:bCs/>
          <w:color w:val="000000"/>
          <w:sz w:val="24"/>
          <w:szCs w:val="24"/>
          <w:lang w:eastAsia="en-ID"/>
        </w:rPr>
        <w:t>ABSTRACT</w:t>
      </w:r>
    </w:p>
    <w:p w14:paraId="17A3DFCF" w14:textId="77777777" w:rsidR="004C5BCE" w:rsidRPr="00C5576A" w:rsidRDefault="004C5BCE" w:rsidP="00861A7D">
      <w:pPr>
        <w:spacing w:before="160" w:after="0" w:line="240" w:lineRule="auto"/>
        <w:ind w:left="284" w:right="521"/>
        <w:jc w:val="both"/>
        <w:rPr>
          <w:rFonts w:ascii="Times New Roman" w:eastAsia="Times New Roman" w:hAnsi="Times New Roman" w:cs="Times New Roman"/>
          <w:sz w:val="24"/>
          <w:szCs w:val="24"/>
          <w:lang w:eastAsia="en-ID"/>
        </w:rPr>
      </w:pPr>
      <w:r w:rsidRPr="00C5576A">
        <w:rPr>
          <w:rFonts w:ascii="Times New Roman" w:eastAsia="Times New Roman" w:hAnsi="Times New Roman" w:cs="Times New Roman"/>
          <w:sz w:val="24"/>
          <w:szCs w:val="24"/>
          <w:lang w:eastAsia="en-ID"/>
        </w:rPr>
        <w:t>This study examines the role of transformational leadership (TL) in critical situations with problem-solving performance (PSP) as the dependent variable. A sample of 258 respondents was randomly selected from public service employees in Central Java and Yogyakarta. Data were analyzed using Structural Equation Model (SEM). The results prove that transformational leadership has a direct effect on problem-solving performance, but does not directly affect emotional engagement (EE). The results of this study also indicate that psychological well-being (PWB) moderates the effect of transformational leadership on emotional engagement and problem-solving performance. The direct effect of psychological well-being on emotional engagement and problem-solving performance showed significant positive results. The findings also prove that emotional involvement cannot mediate the effect of transformational leadership on problem-solving performance. The practical implications of this research provide clear directions for the role of transformational leadership, emotional engagement, and psychological well-being in improving employee problem-solving performance in critical situations.</w:t>
      </w:r>
    </w:p>
    <w:p w14:paraId="04CDBBD4" w14:textId="77777777" w:rsidR="004C5BCE" w:rsidRDefault="004C5BCE" w:rsidP="00861A7D">
      <w:pPr>
        <w:spacing w:after="0" w:line="240" w:lineRule="auto"/>
        <w:ind w:left="1560" w:right="521" w:hanging="1276"/>
        <w:jc w:val="both"/>
        <w:rPr>
          <w:rFonts w:ascii="Times New Roman" w:eastAsia="Times New Roman" w:hAnsi="Times New Roman" w:cs="Times New Roman"/>
          <w:sz w:val="24"/>
          <w:szCs w:val="24"/>
          <w:lang w:eastAsia="en-ID"/>
        </w:rPr>
      </w:pPr>
      <w:r w:rsidRPr="00C5576A">
        <w:rPr>
          <w:rFonts w:ascii="Times New Roman" w:eastAsia="Times New Roman" w:hAnsi="Times New Roman" w:cs="Times New Roman"/>
          <w:b/>
          <w:bCs/>
          <w:sz w:val="24"/>
          <w:szCs w:val="24"/>
          <w:lang w:eastAsia="en-ID"/>
        </w:rPr>
        <w:t>Keywords</w:t>
      </w:r>
      <w:r w:rsidRPr="00C5576A">
        <w:rPr>
          <w:rFonts w:ascii="Times New Roman" w:eastAsia="Times New Roman" w:hAnsi="Times New Roman" w:cs="Times New Roman"/>
          <w:sz w:val="24"/>
          <w:szCs w:val="24"/>
          <w:lang w:eastAsia="en-ID"/>
        </w:rPr>
        <w:t xml:space="preserve">:  Psychological well-being, </w:t>
      </w:r>
      <w:r w:rsidRPr="00C5576A">
        <w:rPr>
          <w:rFonts w:ascii="Times New Roman" w:hAnsi="Times New Roman" w:cs="Times New Roman"/>
          <w:sz w:val="24"/>
          <w:szCs w:val="24"/>
        </w:rPr>
        <w:t>transformational leadership</w:t>
      </w:r>
      <w:r w:rsidRPr="00C5576A">
        <w:rPr>
          <w:rFonts w:ascii="Times New Roman" w:eastAsia="Times New Roman" w:hAnsi="Times New Roman" w:cs="Times New Roman"/>
          <w:sz w:val="24"/>
          <w:szCs w:val="24"/>
          <w:lang w:eastAsia="en-ID"/>
        </w:rPr>
        <w:t xml:space="preserve">, emotional engagement, </w:t>
      </w:r>
      <w:r>
        <w:rPr>
          <w:rFonts w:ascii="Times New Roman" w:eastAsia="Times New Roman" w:hAnsi="Times New Roman" w:cs="Times New Roman"/>
          <w:sz w:val="24"/>
          <w:szCs w:val="24"/>
          <w:lang w:eastAsia="en-ID"/>
        </w:rPr>
        <w:t xml:space="preserve"> </w:t>
      </w:r>
      <w:r w:rsidRPr="00C5576A">
        <w:rPr>
          <w:rFonts w:ascii="Times New Roman" w:eastAsia="Times New Roman" w:hAnsi="Times New Roman" w:cs="Times New Roman"/>
          <w:sz w:val="24"/>
          <w:szCs w:val="24"/>
          <w:lang w:eastAsia="en-ID"/>
        </w:rPr>
        <w:t>Problem-solving Performance</w:t>
      </w:r>
    </w:p>
    <w:p w14:paraId="7E5381FF" w14:textId="77777777" w:rsidR="00E63A51" w:rsidRPr="00E37C19" w:rsidRDefault="00E63A51" w:rsidP="00E37C19">
      <w:pPr>
        <w:spacing w:before="160" w:after="0" w:line="240" w:lineRule="auto"/>
        <w:jc w:val="both"/>
        <w:rPr>
          <w:rFonts w:ascii="Times New Roman" w:eastAsia="Times New Roman" w:hAnsi="Times New Roman" w:cs="Times New Roman"/>
          <w:sz w:val="24"/>
          <w:szCs w:val="24"/>
          <w:lang w:eastAsia="en-ID"/>
        </w:rPr>
      </w:pPr>
    </w:p>
    <w:p w14:paraId="1B9AB087"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33F83F5C" w14:textId="77777777" w:rsidR="00BD3549" w:rsidRDefault="00BD3549" w:rsidP="00DC5D6B">
      <w:pPr>
        <w:pStyle w:val="ListParagraph"/>
        <w:numPr>
          <w:ilvl w:val="0"/>
          <w:numId w:val="25"/>
        </w:numPr>
        <w:spacing w:after="0" w:line="240" w:lineRule="auto"/>
        <w:ind w:left="709" w:hanging="425"/>
        <w:jc w:val="both"/>
        <w:rPr>
          <w:rFonts w:ascii="Times New Roman" w:eastAsia="Times New Roman" w:hAnsi="Times New Roman" w:cs="Times New Roman"/>
          <w:b/>
          <w:bCs/>
          <w:color w:val="000000"/>
          <w:sz w:val="28"/>
          <w:szCs w:val="28"/>
          <w:lang w:eastAsia="en-ID"/>
        </w:rPr>
        <w:sectPr w:rsidR="00BD3549">
          <w:pgSz w:w="11906" w:h="16838"/>
          <w:pgMar w:top="1440" w:right="1440" w:bottom="1440" w:left="1440" w:header="708" w:footer="708" w:gutter="0"/>
          <w:cols w:space="708"/>
          <w:docGrid w:linePitch="360"/>
        </w:sectPr>
      </w:pPr>
    </w:p>
    <w:p w14:paraId="2559CCDD" w14:textId="5EE1843B" w:rsidR="008A0516" w:rsidRPr="00DC5D6B" w:rsidRDefault="00E37C19" w:rsidP="00DC5D6B">
      <w:pPr>
        <w:pStyle w:val="ListParagraph"/>
        <w:numPr>
          <w:ilvl w:val="0"/>
          <w:numId w:val="25"/>
        </w:numPr>
        <w:spacing w:after="0" w:line="240" w:lineRule="auto"/>
        <w:ind w:left="709" w:hanging="425"/>
        <w:jc w:val="both"/>
        <w:rPr>
          <w:rFonts w:ascii="Times New Roman" w:eastAsia="Times New Roman" w:hAnsi="Times New Roman" w:cs="Times New Roman"/>
          <w:sz w:val="24"/>
          <w:szCs w:val="24"/>
          <w:lang w:eastAsia="en-ID"/>
        </w:rPr>
      </w:pPr>
      <w:r w:rsidRPr="00DC5D6B">
        <w:rPr>
          <w:rFonts w:ascii="Times New Roman" w:eastAsia="Times New Roman" w:hAnsi="Times New Roman" w:cs="Times New Roman"/>
          <w:b/>
          <w:bCs/>
          <w:color w:val="000000"/>
          <w:sz w:val="28"/>
          <w:szCs w:val="28"/>
          <w:lang w:eastAsia="en-ID"/>
        </w:rPr>
        <w:t>Introduction</w:t>
      </w:r>
    </w:p>
    <w:p w14:paraId="269BD9B7" w14:textId="77777777" w:rsidR="00DC5D6B" w:rsidRDefault="00DC5D6B" w:rsidP="001947EC">
      <w:pPr>
        <w:spacing w:after="0" w:line="240" w:lineRule="auto"/>
        <w:ind w:left="-11"/>
        <w:jc w:val="both"/>
        <w:rPr>
          <w:rFonts w:ascii="Times New Roman" w:hAnsi="Times New Roman" w:cs="Times New Roman"/>
          <w:sz w:val="24"/>
          <w:szCs w:val="24"/>
        </w:rPr>
        <w:sectPr w:rsidR="00DC5D6B" w:rsidSect="00BD3549">
          <w:type w:val="continuous"/>
          <w:pgSz w:w="11906" w:h="16838"/>
          <w:pgMar w:top="1440" w:right="1440" w:bottom="1440" w:left="1440" w:header="708" w:footer="708" w:gutter="0"/>
          <w:cols w:num="2" w:space="708"/>
          <w:docGrid w:linePitch="360"/>
        </w:sectPr>
      </w:pPr>
    </w:p>
    <w:p w14:paraId="43FC1447" w14:textId="77777777" w:rsidR="00DC5D6B" w:rsidRDefault="00DC5D6B" w:rsidP="00E37C19">
      <w:pPr>
        <w:spacing w:after="0" w:line="240" w:lineRule="auto"/>
        <w:rPr>
          <w:rFonts w:ascii="Times New Roman" w:eastAsia="Times New Roman" w:hAnsi="Times New Roman" w:cs="Times New Roman"/>
          <w:sz w:val="24"/>
          <w:szCs w:val="24"/>
          <w:lang w:eastAsia="en-ID"/>
        </w:rPr>
        <w:sectPr w:rsidR="00DC5D6B" w:rsidSect="00BD3549">
          <w:type w:val="continuous"/>
          <w:pgSz w:w="11906" w:h="16838"/>
          <w:pgMar w:top="1440" w:right="1440" w:bottom="1440" w:left="1440" w:header="708" w:footer="708" w:gutter="0"/>
          <w:cols w:num="2" w:space="708"/>
          <w:docGrid w:linePitch="360"/>
        </w:sectPr>
      </w:pPr>
    </w:p>
    <w:p w14:paraId="39E6C305" w14:textId="417DFE29" w:rsidR="00875610" w:rsidRPr="00C5576A" w:rsidRDefault="00875610" w:rsidP="00875610">
      <w:pPr>
        <w:spacing w:after="0" w:line="240" w:lineRule="auto"/>
        <w:ind w:left="-11" w:firstLine="652"/>
        <w:jc w:val="both"/>
        <w:rPr>
          <w:rFonts w:ascii="Times New Roman" w:hAnsi="Times New Roman" w:cs="Times New Roman"/>
          <w:sz w:val="24"/>
          <w:szCs w:val="24"/>
        </w:rPr>
      </w:pPr>
      <w:r w:rsidRPr="00C5576A">
        <w:rPr>
          <w:rFonts w:ascii="Times New Roman" w:hAnsi="Times New Roman" w:cs="Times New Roman"/>
          <w:sz w:val="24"/>
          <w:szCs w:val="24"/>
        </w:rPr>
        <w:t xml:space="preserve">Organizations are in a dynamic environment. The organizational environment changes from time to time, both predictably and unpredictably. Changes in the organizational environment can provide both advantages and disadvantages to the organization. Therefore, organizations must anticipate if there are changes that can be detrimental, by equipping human resources with quality problem-solving skills. problem-solving creativity is an interesting study, it is evident that many studies have been conducted with this theme </w:t>
      </w:r>
      <w:r>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{"citationItems":[{"id":"ITEM-1","itemData":{"DOI":"10.1002/jocb.43","ISSN":"21626057","abstract":"Previous research has pointed to the importance of transformational leadership in facilitating employees' creative outcomes. However, the mechanism by which transformational leadership cultivates employees' creative problem-solving capacity is not well understood. Drawing on theories of leadership, information processing and creativity, we proposed and tested a model in which psychological safety and reflexivity mediate the effect of transformational leadership and creative problem-solving capacity. The results of survey data collected at three points in time indicate that transformational leadership facilitates the development of employees' creative problem-solving capacity by shaping a climate of psychological safety conducive to reflexivity processes. However, the findings also indicate that psychological safety is related both directly and indirectly, through reflexivity, to employees' creative problem-solving capacity. This study sheds further light on the ways in which transformational leaders help to develop and cultivate employees' capacity for creative problem-solving. © 2013 by the Creative Education Foundation, Inc.","author":[{"dropping-particle":"","family":"Carmeli","given":"Abraham","non-dropping-particle":"","parse-names":false,"suffix":""},{"dropping-particle":"","family":"Sheaffer","given":"Zachary","non-dropping-particle":"","parse-names":false,"suffix":""},{"dropping-particle":"","family":"Binyamin","given":"Galy","non-dropping-particle":"","parse-names":false,"suffix":""},{"dropping-particle":"","family":"Reiter-Palmon","given":"Roni","non-dropping-particle":"","parse-names":false,"suffix":""},{"dropping-particle":"","family":"Shimoni","given":"Tali","non-dropping-particle":"","parse-names":false,"suffix":""}],"container-title":"Journal of Creative Behavior","id":"ITEM-1","issued":{"date-parts":[["2014"]]},"title":"Transformational leadership and creative problem-solving: The mediating role of psychological safety and reflexivity","type":"article-journal"},"uris":["http://www.mendeley.com/documents/?uuid=95328718-8cfb-4e9a-9768-282c8143ef98"]},{"id":"ITEM-2","itemData":{"DOI":"10.1016/j.paid.2016.08.004","ISSN":"0191-8869","author":[{"dropping-particle":"","family":"Hardy","given":"Jay H","non-dropping-particle":"","parse-names":false,"suffix":""},{"dropping-particle":"","family":"Ness","given":"Alisha M","non-dropping-particle":"","parse-names":false,"suffix":""},{"dropping-particle":"","family":"Mecca","given":"Jensen","non-dropping-particle":"","parse-names":false,"suffix":""}],"container-title":"Personality and Individual Differences","id":"ITEM-2","issued":{"date-parts":[["2017"]]},"page":"230-237","publisher":"Elsevier Ltd","title":"Outside the box: Epistemic curiosity as a predictor of creative problem solving and creative performance","type":"article-journal","volume":"104"},"uris":["http://www.mendeley.com/documents/?uuid=94ed5e3b-b526-41a1-b09e-95483cd7ae30","http://www.mendeley.com/documents/?uuid=8eca563a-a563-4c62-826e-d7cf2804411c"]},{"id":"ITEM-3","itemData":{"DOI":"10.1016/j.tsc.2020.100665","ISSN":"18711871","abstract":"Interest in fostering creative problem solving (CPS) from primary education onwards is growing. However, embedding CPS in Education seems to be a challenge. One problem is that generating creative ideas (idea finding) is often taught in isolation, rather than also including processes such as exploring knowledge (fact finding), defining the problem (problem finding) and comparing ideas to identify the most creative ones (solution finding). In the current study, we prepared CPS tasks for primary education that represent this more complete CPS model and studied whether successful fact finding and problem finding were positively associated with the creativity of the ideas found. Additionally, we studied whether solution finding is doable for these young students and how they select the most creative ideas. Bayesian analyses indicated a positive association of fact finding and problem finding with the number of ideas generated and the originality of these ideas. In addition, problem finding seemed to be positively associated with the completeness of ideas, whereas fact finding seemed not. We also found that primary school students were able to identify their most creative ideas. Students did not seem to undervalue certain aspects of creativity when applying solution finding. Our results indicate that when aiming for more and original solutions, teachers could embed fact finding and problem finding in their CPS teaching practices. Our results also indicate primary school students are able to recognize creativity.","author":[{"dropping-particle":"","family":"Hooijdonk","given":"Mare","non-dropping-particle":"van","parse-names":false,"suffix":""},{"dropping-particle":"","family":"Mainhard","given":"Tim","non-dropping-particle":"","parse-names":false,"suffix":""},{"dropping-particle":"","family":"Kroesbergen","given":"Evelyn H.","non-dropping-particle":"","parse-names":false,"suffix":""},{"dropping-particle":"","family":"Tartwijk","given":"Jan","non-dropping-particle":"van","parse-names":false,"suffix":""}],"container-title":"Thinking Skills and Creativity","id":"ITEM-3","issue":"April","issued":{"date-parts":[["2020"]]},"page":"100665","publisher":"Elsevier","title":"Creative Problem Solving in Primary Education: Exploring the Role of Fact Finding, Problem Finding, and Solution Finding across Tasks","type":"article-journal","volume":"37"},"uris":["http://www.mendeley.com/documents/?uuid=9dc0e7ab-beac-49e0-bc14-afb11a4fcdf1"]},{"id":"ITEM-4","itemData":{"DOI":"https://doi.org/10.1016/j.neuro.2022.08.009","ISSN":"0161-813X","abstract":"Background Problem-solving skills build upon three core executive functions: inhibition, working memory, and cognitive flexibility. There is evidence of adverse associations of prenatal exposure to manganese (Mn) with core executive functions, but less is known about Mn associations with problem-solving or potential mediators of this association. Objectives This study aimed to investigate the association of prenatal Mn exposure with problem-solving and to identify potential neuropsychological mechanisms through which this association may be mediated. Methods Study participants were 410 adolescents from the New Bedford Cohort (NBC) who have undergone periodic evaluations since their birth (1993–1998) to mothers residing near a Massachusetts Superfund site. We investigated the association of cord blood Mn with problem-solving measured by the Delis-Kaplan Executive Function System (D-KEFS) Sorting and Tower subtests (scores scaled to a mean ± SD of 10 ± 3) using multivariable linear regression. Inhibition and cognitive flexibility were also measured by the D-KEFS; working memory was measured with the Wide Range Assessment of Memory and Learning, 2nd edition. Regression-based causal mediation analysis was used to assess the proportion of the Mn-problem-solving association mediated by inhibition, working memory, and cognitive flexibility individually and jointly. Results NBC adolescents (mean age 15.5 years) were socio-demographically diverse with 31 % in a low-income household at birth and had cord blood Mn concentrations similar to other general population samples. Mn was associated with Sorting but not Tower scores. Specifically, a doubling of cord blood Mn concentrations was associated with − 0.59 points lower (95 % CI: −1.16, −0.03) Sort Recognition score. In mediation analyses, there was suggestive evidence that inhibition, working memory, and cognitive flexibility combined mediated 30 % of the total effect of Mn on Sorting. When analyzed individually, working memory mediated a larger proportion (24 %) of the effect than inhibition or cognitive flexibility. Discussion We observed adverse associations of cord blood Mn with problem-solving among adolescents. There was suggestive evidence that the building blocks of executive function jointly, and working memory individually, were potentially important mediators of this association.","author":[{"dropping-particle":"V","family":"Oppenheimer","given":"Anna","non-dropping-particle":"","parse-names":false,"suffix":""},{"dropping-particle":"","family":"Bellinger","given":"David C","non-dropping-particle":"","parse-names":false,"suffix":""},{"dropping-particle":"","family":"Coull","given":"Brent A","non-dropping-particle":"","parse-names":false,"suffix":""},{"dropping-particle":"","family":"Weisskopf","given":"Marc G","non-dropping-particle":"","parse-names":false,"suffix":""},{"dropping-particle":"","family":"Korrick","given":"Susan A","non-dropping-particle":"","parse-names":false,"suffix":""}],"container-title":"NeuroToxicology","id":"ITEM-4","issued":{"date-parts":[["2022"]]},"page":"191-199","title":"The association of prenatal manganese exposure with problem-solving skills and its mediation by the building blocks of executive function","type":"article-journal","volume":"92"},"uris":["http://www.mendeley.com/documents/?uuid=1684dc2b-ee24-463c-9826-a3e48241ed0a"]}],"mendeley":{"formattedCitation":"(Carmeli et al., 2014; Hardy et al., 2017; Oppenheimer et al., 2022; van Hooijdonk et al., 2020)","plainTextFormattedCitation":"(Carmeli et al., 2014; Hardy et al., 2017; Oppenheimer et al., 2022; van Hooijdonk et al., 2020)","previouslyFormattedCitation":"[1]–[4]"},"properties":{"noteIndex":0},"schema":"https://github.com/citation-style-language/schema/raw/master/csl-citation.json"}</w:instrText>
      </w:r>
      <w:r>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(Carmeli et al., 2014; Hardy et al., 2017; Oppenheimer et al., 2022; van Hooijdonk et al., 2020)</w:t>
      </w:r>
      <w:r>
        <w:rPr>
          <w:rFonts w:ascii="Times New Roman" w:hAnsi="Times New Roman" w:cs="Times New Roman"/>
          <w:sz w:val="24"/>
          <w:szCs w:val="24"/>
        </w:rPr>
        <w:fldChar w:fldCharType="end"/>
      </w:r>
      <w:r w:rsidRPr="00C5576A">
        <w:rPr>
          <w:rFonts w:ascii="Times New Roman" w:hAnsi="Times New Roman" w:cs="Times New Roman"/>
          <w:sz w:val="24"/>
          <w:szCs w:val="24"/>
        </w:rPr>
        <w:t xml:space="preserve"> In </w:t>
      </w:r>
      <w:r w:rsidRPr="00C5576A">
        <w:rPr>
          <w:rFonts w:ascii="Times New Roman" w:hAnsi="Times New Roman" w:cs="Times New Roman"/>
          <w:sz w:val="24"/>
          <w:szCs w:val="24"/>
        </w:rPr>
        <w:t>addition, elements of the problem-solving creativity assessment procedure have the potential to require improvement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72094">
        <w:rPr>
          <w:rFonts w:ascii="Times New Roman" w:hAnsi="Times New Roman" w:cs="Times New Roman"/>
        </w:rPr>
        <w:instrText>ADDIN CSL_CITATION {"citationItems":[{"id":"ITEM-1","itemData":{"DOI":"10.1016/j.tsc.2020.100665","ISSN":"18711871","abstract":"Interest in fostering creative problem solving (CPS) from primary education onwards is growing. However, embedding CPS in Education seems to be a challenge. One problem is that generating creative ideas (idea finding) is often taught in isolation, rather than also including processes such as exploring knowledge (fact finding), defining the problem (problem finding) and comparing ideas to identify the most creative ones (solution finding). In the current study, we prepared CPS tasks for primary education that represent this more complete CPS model and studied whether successful fact finding and problem finding were positively associated with the creativity of the ideas found. Additionally, we studied whether solution finding is doable for these young students and how they select the most creative ideas. Bayesian analyses indicated a positive association of fact finding and problem finding with the number of ideas generated and the originality of these ideas. In addition, problem finding seemed to be positively associated with the completeness of ideas, whereas fact finding seemed not. We also found that primary school students were able to identify their most creative ideas. Students did not seem to undervalue certain aspects of creativity when applying solution finding. Our results indicate that when aiming for more and original solutions, teachers could embed fact finding and problem finding in their CPS teaching practices. Our results also indicate primary school students are able to recognize creativity.","author":[{"dropping-particle":"","family":"Hooijdonk","given":"Mare","non-dropping-particle":"van","parse-names":false,"suffix":""},{"dropping-particle":"","family":"Mainhard","given":"Tim","non-dropping-particle":"","parse-names":false,"suffix":""},{"dropping-particle":"","family":"Kroesbergen","given":"Evelyn H.","non-dropping-particle":"","parse-names":false,"suffix":""},{"dropping-particle":"","family":"Tartwijk","given":"Jan","non-dropping-particle":"van","parse-names":false,"suffix":""}],"container-title":"Thinking Skills and Creativity","id":"ITEM-1","issue":"April","issued":{"date-parts":[["2020"]]},"page":"100665","publisher":"Elsevier","title":"Creative Problem Solving in Primary Education: Exploring the Role of Fact Finding, Problem Finding, and Solution Finding across Tasks","type":"article-journal","volume":"37"},"uris":["http://www.mendeley.com/documents/?uuid=9dc0e7ab-beac-49e0-bc14-afb11a4fcdf1"]}],"mendeley":{"formattedCitation":"(van Hooijdonk et al., 2020)","plainTextFormattedCitation":"(van Hooijdonk et al., 2020)","previouslyFormattedCitation":"[3]"},"properties":{"noteIndex":0},"schema":"https://github.com/citation-style-language/schema/raw/master/csl-citation.json"}</w:instrText>
      </w:r>
      <w:r>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(van Hooijdonk et al., 2020)</w:t>
      </w:r>
      <w:r>
        <w:rPr>
          <w:rFonts w:ascii="Times New Roman" w:hAnsi="Times New Roman" w:cs="Times New Roman"/>
          <w:sz w:val="24"/>
          <w:szCs w:val="24"/>
        </w:rPr>
        <w:fldChar w:fldCharType="end"/>
      </w:r>
      <w:r w:rsidRPr="00C5576A">
        <w:rPr>
          <w:rFonts w:ascii="Times New Roman" w:hAnsi="Times New Roman" w:cs="Times New Roman"/>
          <w:sz w:val="24"/>
          <w:szCs w:val="24"/>
        </w:rPr>
        <w:t xml:space="preserve">. </w:t>
      </w:r>
    </w:p>
    <w:p w14:paraId="64D47274" w14:textId="77777777" w:rsidR="00875610" w:rsidRPr="00C5576A" w:rsidRDefault="00875610" w:rsidP="00875610">
      <w:pPr>
        <w:spacing w:after="0" w:line="240" w:lineRule="auto"/>
        <w:ind w:left="-11" w:firstLine="652"/>
        <w:jc w:val="both"/>
        <w:rPr>
          <w:rFonts w:ascii="Times New Roman" w:hAnsi="Times New Roman" w:cs="Times New Roman"/>
          <w:sz w:val="24"/>
          <w:szCs w:val="24"/>
        </w:rPr>
      </w:pPr>
      <w:r w:rsidRPr="00C5576A">
        <w:rPr>
          <w:rFonts w:ascii="Times New Roman" w:hAnsi="Times New Roman" w:cs="Times New Roman"/>
          <w:sz w:val="24"/>
          <w:szCs w:val="24"/>
        </w:rPr>
        <w:t>The Covid-19 outbreak in early 2020 in Indonesia caused a critical situation. Many human activities are paralyzed, due to limited human interaction in all activities. Organizations are required to immediately make strategic adjustments. When the situation is critical, public/government organizations must maintain their commitment to providing quality public services. Therefore, strategic collaboration needs to be engineered in such a way that the activities.</w:t>
      </w:r>
      <w:r w:rsidRPr="00C5576A">
        <w:rPr>
          <w:rFonts w:ascii="Times New Roman" w:eastAsia="Times New Roman" w:hAnsi="Times New Roman" w:cs="Times New Roman"/>
          <w:sz w:val="24"/>
          <w:szCs w:val="24"/>
          <w:lang w:eastAsia="en-ID"/>
        </w:rPr>
        <w:t xml:space="preserve"> </w:t>
      </w:r>
    </w:p>
    <w:p w14:paraId="4537AB99" w14:textId="2B490799" w:rsidR="00875610" w:rsidRPr="00C5576A" w:rsidRDefault="00875610" w:rsidP="00875610">
      <w:pPr>
        <w:spacing w:after="0" w:line="240" w:lineRule="auto"/>
        <w:ind w:firstLine="641"/>
        <w:jc w:val="both"/>
        <w:rPr>
          <w:rFonts w:ascii="Times New Roman" w:hAnsi="Times New Roman" w:cs="Times New Roman"/>
          <w:sz w:val="24"/>
          <w:szCs w:val="24"/>
        </w:rPr>
      </w:pPr>
      <w:r w:rsidRPr="00C5576A">
        <w:rPr>
          <w:rFonts w:ascii="Times New Roman" w:hAnsi="Times New Roman" w:cs="Times New Roman"/>
          <w:sz w:val="24"/>
          <w:szCs w:val="24"/>
        </w:rPr>
        <w:lastRenderedPageBreak/>
        <w:t xml:space="preserve">Organizational leaders have great responsibility during critical situations. In complex situations, and it is not clear when the situation will end, the leader must be a driving force in improving problem-solving skills for his subordinates when facing problems in their duties </w:t>
      </w:r>
      <w:r>
        <w:rPr>
          <w:rFonts w:ascii="Times New Roman" w:hAnsi="Times New Roman" w:cs="Times New Roman"/>
        </w:rPr>
        <w:fldChar w:fldCharType="begin" w:fldLock="1"/>
      </w:r>
      <w:r w:rsidR="00872094">
        <w:rPr>
          <w:rFonts w:ascii="Times New Roman" w:hAnsi="Times New Roman" w:cs="Times New Roman"/>
        </w:rPr>
        <w:instrText>ADDIN CSL_CITATION {"citationItems":[{"id":"ITEM-1","itemData":{"DOI":"10.1136/bmjopen-2018-026737","author":[{"dropping-particle":"","family":"Bijl","given":"Arie","non-dropping-particle":"","parse-names":false,"suffix":""},{"dropping-particle":"","family":"Ahaus","given":"Kees","non-dropping-particle":"","parse-names":false,"suffix":""},{"dropping-particle":"","family":"Ruël","given":"Gwenny","non-dropping-particle":"","parse-names":false,"suffix":""},{"dropping-particle":"","family":"Gemmel","given":"Paul","non-dropping-particle":"","parse-names":false,"suffix":""},{"dropping-particle":"","family":"Meijboom","given":"Bert","non-dropping-particle":"","parse-names":false,"suffix":""}],"container-title":"Health services research Research","id":"ITEM-1","issue":"6","issued":{"date-parts":[["2019"]]},"page":"e026737","title":"Role of lean leadership in the lean solving relationship: a mixed methods study","type":"article-journal","volume":"9"},"uris":["http://www.mendeley.com/documents/?uuid=7f23db1b-4323-4c5c-8134-9fc4c74050e6","http://www.mendeley.com/documents/?uuid=db6bc461-c689-45a5-8eb0-d2790d7041ee"]}],"mendeley":{"formattedCitation":"(Bijl et al., 2019)","plainTextFormattedCitation":"(Bijl et al., 2019)","previouslyFormattedCitation":"[5]"},"properties":{"noteIndex":0},"schema":"https://github.com/citation-style-language/schema/raw/master/csl-citation.json"}</w:instrText>
      </w:r>
      <w:r>
        <w:rPr>
          <w:rFonts w:ascii="Times New Roman" w:hAnsi="Times New Roman" w:cs="Times New Roman"/>
        </w:rPr>
        <w:fldChar w:fldCharType="separate"/>
      </w:r>
      <w:r w:rsidR="00872094" w:rsidRPr="00872094">
        <w:rPr>
          <w:rFonts w:ascii="Times New Roman" w:hAnsi="Times New Roman" w:cs="Times New Roman"/>
          <w:noProof/>
        </w:rPr>
        <w:t>(Bijl et al., 2019)</w:t>
      </w:r>
      <w:r>
        <w:rPr>
          <w:rFonts w:ascii="Times New Roman" w:hAnsi="Times New Roman" w:cs="Times New Roman"/>
        </w:rPr>
        <w:fldChar w:fldCharType="end"/>
      </w:r>
      <w:r>
        <w:rPr>
          <w:rFonts w:ascii="Times New Roman" w:hAnsi="Times New Roman" w:cs="Times New Roman"/>
        </w:rPr>
        <w:t xml:space="preserve">. </w:t>
      </w:r>
      <w:r w:rsidRPr="00C5576A">
        <w:rPr>
          <w:rFonts w:ascii="Times New Roman" w:hAnsi="Times New Roman" w:cs="Times New Roman"/>
          <w:sz w:val="24"/>
          <w:szCs w:val="24"/>
        </w:rPr>
        <w:t xml:space="preserve">A leader must first create a conducive environment for employee psychology, then motivate, inspire, and most importantly maintain employee performance. Employees will show better psychological involvement at work when their leaders show transformational leadership </w:t>
      </w:r>
      <w:r>
        <w:rPr>
          <w:rFonts w:ascii="Times New Roman" w:eastAsia="Calibri" w:hAnsi="Times New Roman" w:cs="Times New Roman"/>
          <w:bCs/>
          <w:sz w:val="24"/>
          <w:szCs w:val="24"/>
          <w:lang w:val="en-GB"/>
        </w:rPr>
        <w:fldChar w:fldCharType="begin" w:fldLock="1"/>
      </w:r>
      <w:r w:rsidR="00872094">
        <w:rPr>
          <w:rFonts w:ascii="Times New Roman" w:eastAsia="Calibri" w:hAnsi="Times New Roman" w:cs="Times New Roman"/>
          <w:bCs/>
          <w:lang w:val="en-GB"/>
        </w:rPr>
        <w:instrText>ADDIN CSL_CITATION {"citationItems":[{"id":"ITEM-1","itemData":{"DOI":"10.1016/j.sbspro.2014.04.174","ISSN":"18770428","abstract":"Employee Engagement is a concept gaining significant importance in the past 10 years. Organization today use engaged employees as a tool for strategic partner in the business. The concept of employee engagement has now gained even more importance, since many drivers have been identified, which impact employee performance and well-being at workplace. As companies across industries strive to survive and rise above the stiff competition, physical and mental well-being of employees will be one of the important aspects that HR managers need to tend focus on. Hence, employee engagement is today seen as a powerful source of competitive advantage in the turbulent times. The study explores the concept of employee engagement and also throws light on key drivers of employee engagement by analyzing specifically three divers, namely communication, work life balance and leadership. This study will also analyze how these drivers impact the level of employee performance and well- being at workplace of the employees. The available literature on drivers of employee engagement indicates that there is paucity of literature on these three drivers and their impact on employee engagement. Thus, we focused on these three specific and less researched drivers","author":[{"dropping-particle":"","family":"Bedarkar","given":"Madhura","non-dropping-particle":"","parse-names":false,"suffix":""},{"dropping-particle":"","family":"Pandita","given":"Deepika","non-dropping-particle":"","parse-names":false,"suffix":""}],"container-title":"Procedia - Social and Behavioral Sciences","id":"ITEM-1","issued":{"date-parts":[["2014"]]},"title":"A Study on the Drivers of Employee Engagement Impacting Employee Performance","type":"article-journal"},"uris":["http://www.mendeley.com/documents/?uuid=32dc6af6-12d5-44ff-af80-f48c4e5e00b3","http://www.mendeley.com/documents/?uuid=ba20c188-d30d-4a84-a811-a2aa0a5d5ef4"]}],"mendeley":{"formattedCitation":"(Bedarkar &amp; Pandita, 2014)","plainTextFormattedCitation":"(Bedarkar &amp; Pandita, 2014)","previouslyFormattedCitation":"[6]"},"properties":{"noteIndex":0},"schema":"https://github.com/citation-style-language/schema/raw/master/csl-citation.json"}</w:instrText>
      </w:r>
      <w:r>
        <w:rPr>
          <w:rFonts w:ascii="Times New Roman" w:eastAsia="Calibri" w:hAnsi="Times New Roman" w:cs="Times New Roman"/>
          <w:bCs/>
          <w:sz w:val="24"/>
          <w:szCs w:val="24"/>
          <w:lang w:val="en-GB"/>
        </w:rPr>
        <w:fldChar w:fldCharType="separate"/>
      </w:r>
      <w:r w:rsidR="00872094" w:rsidRPr="00872094">
        <w:rPr>
          <w:rFonts w:ascii="Times New Roman" w:eastAsia="Calibri" w:hAnsi="Times New Roman" w:cs="Times New Roman"/>
          <w:bCs/>
          <w:noProof/>
          <w:lang w:val="en-GB"/>
        </w:rPr>
        <w:t>(Bedarkar &amp; Pandita, 2014)</w:t>
      </w:r>
      <w:r>
        <w:rPr>
          <w:rFonts w:ascii="Times New Roman" w:eastAsia="Calibri" w:hAnsi="Times New Roman" w:cs="Times New Roman"/>
          <w:bCs/>
          <w:sz w:val="24"/>
          <w:szCs w:val="24"/>
          <w:lang w:val="en-GB"/>
        </w:rPr>
        <w:fldChar w:fldCharType="end"/>
      </w:r>
      <w:r>
        <w:rPr>
          <w:rFonts w:ascii="Times New Roman" w:eastAsia="Calibri" w:hAnsi="Times New Roman" w:cs="Times New Roman"/>
          <w:bCs/>
          <w:sz w:val="24"/>
          <w:szCs w:val="24"/>
          <w:lang w:val="en-GB"/>
        </w:rPr>
        <w:t>.</w:t>
      </w:r>
      <w:r w:rsidRPr="00C5576A">
        <w:rPr>
          <w:rFonts w:ascii="Times New Roman" w:hAnsi="Times New Roman" w:cs="Times New Roman"/>
        </w:rPr>
        <w:t xml:space="preserve"> </w:t>
      </w:r>
      <w:r w:rsidRPr="00C5576A">
        <w:rPr>
          <w:rFonts w:ascii="Times New Roman" w:hAnsi="Times New Roman" w:cs="Times New Roman"/>
          <w:sz w:val="24"/>
          <w:szCs w:val="24"/>
        </w:rPr>
        <w:t xml:space="preserve">Leaders must still be able to boost employee performance in solving problems in unusual settings during an emergency. </w:t>
      </w:r>
    </w:p>
    <w:p w14:paraId="03BEF629" w14:textId="21AA2F76" w:rsidR="00875610" w:rsidRPr="00C5576A" w:rsidRDefault="00875610" w:rsidP="00875610">
      <w:pPr>
        <w:spacing w:after="0" w:line="240" w:lineRule="auto"/>
        <w:ind w:firstLine="641"/>
        <w:jc w:val="both"/>
        <w:rPr>
          <w:rFonts w:ascii="Times New Roman" w:hAnsi="Times New Roman" w:cs="Times New Roman"/>
          <w:sz w:val="24"/>
          <w:szCs w:val="24"/>
        </w:rPr>
      </w:pPr>
      <w:r w:rsidRPr="00C5576A">
        <w:rPr>
          <w:rFonts w:ascii="Times New Roman" w:hAnsi="Times New Roman" w:cs="Times New Roman"/>
          <w:sz w:val="24"/>
          <w:szCs w:val="24"/>
        </w:rPr>
        <w:t xml:space="preserve">Employee engagement is now seen as a strong source of competitive advantage during a crisis </w:t>
      </w:r>
      <w:r>
        <w:rPr>
          <w:rFonts w:ascii="Times New Roman" w:eastAsia="Calibri" w:hAnsi="Times New Roman" w:cs="Times New Roman"/>
          <w:bCs/>
          <w:sz w:val="24"/>
          <w:szCs w:val="24"/>
          <w:lang w:val="en-GB"/>
        </w:rPr>
        <w:fldChar w:fldCharType="begin" w:fldLock="1"/>
      </w:r>
      <w:r w:rsidR="00872094">
        <w:rPr>
          <w:rFonts w:ascii="Times New Roman" w:eastAsia="Calibri" w:hAnsi="Times New Roman" w:cs="Times New Roman"/>
          <w:bCs/>
          <w:lang w:val="en-GB"/>
        </w:rPr>
        <w:instrText>ADDIN CSL_CITATION {"citationItems":[{"id":"ITEM-1","itemData":{"DOI":"10.1016/j.sbspro.2014.04.174","ISSN":"18770428","abstract":"Employee Engagement is a concept gaining significant importance in the past 10 years. Organization today use engaged employees as a tool for strategic partner in the business. The concept of employee engagement has now gained even more importance, since many drivers have been identified, which impact employee performance and well-being at workplace. As companies across industries strive to survive and rise above the stiff competition, physical and mental well-being of employees will be one of the important aspects that HR managers need to tend focus on. Hence, employee engagement is today seen as a powerful source of competitive advantage in the turbulent times. The study explores the concept of employee engagement and also throws light on key drivers of employee engagement by analyzing specifically three divers, namely communication, work life balance and leadership. This study will also analyze how these drivers impact the level of employee performance and well- being at workplace of the employees. The available literature on drivers of employee engagement indicates that there is paucity of literature on these three drivers and their impact on employee engagement. Thus, we focused on these three specific and less researched drivers","author":[{"dropping-particle":"","family":"Bedarkar","given":"Madhura","non-dropping-particle":"","parse-names":false,"suffix":""},{"dropping-particle":"","family":"Pandita","given":"Deepika","non-dropping-particle":"","parse-names":false,"suffix":""}],"container-title":"Procedia - Social and Behavioral Sciences","id":"ITEM-1","issued":{"date-parts":[["2014"]]},"title":"A Study on the Drivers of Employee Engagement Impacting Employee Performance","type":"article-journal"},"uris":["http://www.mendeley.com/documents/?uuid=32dc6af6-12d5-44ff-af80-f48c4e5e00b3","http://www.mendeley.com/documents/?uuid=ba20c188-d30d-4a84-a811-a2aa0a5d5ef4"]}],"mendeley":{"formattedCitation":"(Bedarkar &amp; Pandita, 2014)","plainTextFormattedCitation":"(Bedarkar &amp; Pandita, 2014)","previouslyFormattedCitation":"[6]"},"properties":{"noteIndex":0},"schema":"https://github.com/citation-style-language/schema/raw/master/csl-citation.json"}</w:instrText>
      </w:r>
      <w:r>
        <w:rPr>
          <w:rFonts w:ascii="Times New Roman" w:eastAsia="Calibri" w:hAnsi="Times New Roman" w:cs="Times New Roman"/>
          <w:bCs/>
          <w:sz w:val="24"/>
          <w:szCs w:val="24"/>
          <w:lang w:val="en-GB"/>
        </w:rPr>
        <w:fldChar w:fldCharType="separate"/>
      </w:r>
      <w:r w:rsidR="00872094" w:rsidRPr="00872094">
        <w:rPr>
          <w:rFonts w:ascii="Times New Roman" w:eastAsia="Calibri" w:hAnsi="Times New Roman" w:cs="Times New Roman"/>
          <w:bCs/>
          <w:noProof/>
          <w:lang w:val="en-GB"/>
        </w:rPr>
        <w:t>(Bedarkar &amp; Pandita, 2014)</w:t>
      </w:r>
      <w:r>
        <w:rPr>
          <w:rFonts w:ascii="Times New Roman" w:eastAsia="Calibri" w:hAnsi="Times New Roman" w:cs="Times New Roman"/>
          <w:bCs/>
          <w:sz w:val="24"/>
          <w:szCs w:val="24"/>
          <w:lang w:val="en-GB"/>
        </w:rPr>
        <w:fldChar w:fldCharType="end"/>
      </w:r>
      <w:r>
        <w:rPr>
          <w:rFonts w:ascii="Times New Roman" w:eastAsia="Calibri" w:hAnsi="Times New Roman" w:cs="Times New Roman"/>
          <w:bCs/>
          <w:sz w:val="24"/>
          <w:szCs w:val="24"/>
          <w:lang w:val="en-GB"/>
        </w:rPr>
        <w:t>.</w:t>
      </w:r>
      <w:r w:rsidRPr="00C5576A">
        <w:rPr>
          <w:rFonts w:ascii="Times New Roman" w:hAnsi="Times New Roman" w:cs="Times New Roman"/>
        </w:rPr>
        <w:t xml:space="preserve"> </w:t>
      </w:r>
      <w:r w:rsidRPr="00C5576A">
        <w:rPr>
          <w:rFonts w:ascii="Times New Roman" w:hAnsi="Times New Roman" w:cs="Times New Roman"/>
          <w:sz w:val="24"/>
          <w:szCs w:val="24"/>
        </w:rPr>
        <w:t>Various and complicated problems require qualified human resources. An employee must be able to solve problems quickly and accurately, whether they arise inside or outside the organization even in critical situations.</w:t>
      </w:r>
    </w:p>
    <w:p w14:paraId="4FF633BF" w14:textId="5360F415" w:rsidR="00875610" w:rsidRPr="00C5576A" w:rsidRDefault="00875610" w:rsidP="00875610">
      <w:pPr>
        <w:spacing w:after="0" w:line="240" w:lineRule="auto"/>
        <w:ind w:firstLine="641"/>
        <w:jc w:val="both"/>
        <w:rPr>
          <w:rFonts w:ascii="Times New Roman" w:hAnsi="Times New Roman" w:cs="Times New Roman"/>
          <w:sz w:val="24"/>
          <w:szCs w:val="24"/>
        </w:rPr>
      </w:pPr>
      <w:r>
        <w:rPr>
          <w:rFonts w:ascii="Times New Roman" w:eastAsia="Calibri" w:hAnsi="Times New Roman" w:cs="Times New Roman"/>
          <w:bCs/>
          <w:sz w:val="24"/>
          <w:szCs w:val="24"/>
          <w:lang w:val="en-GB"/>
        </w:rPr>
        <w:fldChar w:fldCharType="begin" w:fldLock="1"/>
      </w:r>
      <w:r w:rsidR="00872094">
        <w:rPr>
          <w:rFonts w:ascii="Times New Roman" w:eastAsia="Calibri" w:hAnsi="Times New Roman" w:cs="Times New Roman"/>
          <w:bCs/>
          <w:lang w:val="en-GB"/>
        </w:rPr>
        <w:instrText>ADDIN CSL_CITATION {"citationItems":[{"id":"ITEM-1","itemData":{"DOI":"10.1108/01437731011043348","ISSN":"01437739","abstract":"Purpose: By introducing the concept of \"full engagement,\" this article aims to propose that employee engagement is more likely to be sustainable when employee well-being is also high. Design/methodology/approach: Research evidence covering the separate concepts is reviewed and evidence of the benefits that both engagement and well-being confer on organizations is presented. Findings: Most current perspectives on employee engagement include little of direct relevance to well-being and reflect a narrow, commitment-based view of engagement. This view focuses too heavily on benefits to organizations. A broader conception of engagement (referred to as \"full engagement\"), which includes employee well-being, is a better basis for building sustainable benefits for individuals and organizations. Research limitations/implications: Research exploring the links between employee engagement and well-being is needed to validate and develop the propositions put forward in this article. Practical implications: A model for improving full engagement in organizations is presented and brief; case study illustrations are also given. Originality/value: The integration of well-being and commitment-based engagement into the single construct of full engagement provides a novel perspective. © Emerald Group Publishing Limited.","author":[{"dropping-particle":"","family":"Robertson","given":"Ivan T.","non-dropping-particle":"","parse-names":false,"suffix":""},{"dropping-particle":"","family":"Cooper","given":"Cary L.","non-dropping-particle":"","parse-names":false,"suffix":""}],"container-title":"Leadership and Organization Development Journal","id":"ITEM-1","issued":{"date-parts":[["2010"]]},"title":"Full engagement: The integration of employee engagement and psychological well-being","type":"article-journal"},"uris":["http://www.mendeley.com/documents/?uuid=6481538a-ee0a-4b6f-ae9c-eb604e96c934","http://www.mendeley.com/documents/?uuid=8392eb3c-821b-47bd-94d7-2530a44af8eb"]}],"mendeley":{"formattedCitation":"(Robertson &amp; Cooper, 2010)","manualFormatting":"Robertson &amp; Cooper (2010)","plainTextFormattedCitation":"(Robertson &amp; Cooper, 2010)","previouslyFormattedCitation":"[7]"},"properties":{"noteIndex":0},"schema":"https://github.com/citation-style-language/schema/raw/master/csl-citation.json"}</w:instrText>
      </w:r>
      <w:r>
        <w:rPr>
          <w:rFonts w:ascii="Times New Roman" w:eastAsia="Calibri" w:hAnsi="Times New Roman" w:cs="Times New Roman"/>
          <w:bCs/>
          <w:sz w:val="24"/>
          <w:szCs w:val="24"/>
          <w:lang w:val="en-GB"/>
        </w:rPr>
        <w:fldChar w:fldCharType="separate"/>
      </w:r>
      <w:r>
        <w:rPr>
          <w:rFonts w:ascii="Times New Roman" w:eastAsia="Calibri" w:hAnsi="Times New Roman" w:cs="Times New Roman"/>
          <w:bCs/>
          <w:noProof/>
          <w:sz w:val="24"/>
          <w:szCs w:val="24"/>
          <w:lang w:val="en-GB"/>
        </w:rPr>
        <w:t>Robertson &amp; Cooper</w:t>
      </w:r>
      <w:r w:rsidRPr="008D051D">
        <w:rPr>
          <w:rFonts w:ascii="Times New Roman" w:eastAsia="Calibri" w:hAnsi="Times New Roman" w:cs="Times New Roman"/>
          <w:bCs/>
          <w:noProof/>
          <w:sz w:val="24"/>
          <w:szCs w:val="24"/>
          <w:lang w:val="en-GB"/>
        </w:rPr>
        <w:t xml:space="preserve"> </w:t>
      </w:r>
      <w:r>
        <w:rPr>
          <w:rFonts w:ascii="Times New Roman" w:eastAsia="Calibri" w:hAnsi="Times New Roman" w:cs="Times New Roman"/>
          <w:bCs/>
          <w:noProof/>
          <w:sz w:val="24"/>
          <w:szCs w:val="24"/>
          <w:lang w:val="en-GB"/>
        </w:rPr>
        <w:t>(</w:t>
      </w:r>
      <w:r w:rsidRPr="008D051D">
        <w:rPr>
          <w:rFonts w:ascii="Times New Roman" w:eastAsia="Calibri" w:hAnsi="Times New Roman" w:cs="Times New Roman"/>
          <w:bCs/>
          <w:noProof/>
          <w:sz w:val="24"/>
          <w:szCs w:val="24"/>
          <w:lang w:val="en-GB"/>
        </w:rPr>
        <w:t>2010)</w:t>
      </w:r>
      <w:r>
        <w:rPr>
          <w:rFonts w:ascii="Times New Roman" w:eastAsia="Calibri" w:hAnsi="Times New Roman" w:cs="Times New Roman"/>
          <w:bCs/>
          <w:sz w:val="24"/>
          <w:szCs w:val="24"/>
          <w:lang w:val="en-GB"/>
        </w:rPr>
        <w:fldChar w:fldCharType="end"/>
      </w:r>
      <w:r w:rsidRPr="00C5576A">
        <w:rPr>
          <w:rFonts w:ascii="Times New Roman" w:hAnsi="Times New Roman" w:cs="Times New Roman"/>
          <w:sz w:val="24"/>
          <w:szCs w:val="24"/>
        </w:rPr>
        <w:t xml:space="preserve"> introduced the concept of “full engagement”, by proposing that engagement is more likely to be sustainable when employee well-being is also high. Research by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rPr>
        <w:instrText>ADDIN CSL_CITATION {"citationItems":[{"id":"ITEM-1","itemData":{"DOI":"10.1108/14754391011022226","ISSN":"1475-4398","abstract":"Purpose - The purpose of this paper is to present how Mersey Care NHS Trust introduced a unique integrated leadership development and employee wellbeing programme from UK business psychologists, Robertson Cooper, to help it prepare for Foundation Trust equivalent (FTe) status. A priority for the Trust was to ensure that staff felt involved and supported throughout the restructure and felt good about coming to work and engaged by their roles. Design/methodology/approach - Robertson Cooper designed a programme to integrate management and leadership development with work to assess and improve levels of employee engagement and wellbeing. It used its employee survey ASSET to measure the levels of psychological wellbeing, engagement and productivity of employees in Mersey Care NHS Trust and assess the impact of the change. Findings - Using the results, individual employee action plans were designed to improve wellbeing and engagement, and inform managers about how to address staff priorities and become more effective leaders. Of the senior managers and clinicians who completed the evaluation, 83 percent agreed that the content of the development centres met their expectations. Originality/value - The paper describes a concrete example of how Mersey Care NHS Trust is improving employee engagement by focusing on wellbeing. [ABSTRACT FROM AUTHOR]","author":[{"dropping-particle":"","family":"Tinline","given":"Gordon","non-dropping-particle":"","parse-names":false,"suffix":""},{"dropping-particle":"","family":"Crowe","given":"Kim","non-dropping-particle":"","parse-names":false,"suffix":""}],"container-title":"Strategic HR Review","id":"ITEM-1","issued":{"date-parts":[["2010"]]},"title":"Improving employee engagement and wellbeing in an NHS trust","type":"article-journal"},"uris":["http://www.mendeley.com/documents/?uuid=bac59b9f-ddba-41d1-8751-42ff616d6372","http://www.mendeley.com/documents/?uuid=105473c4-188e-4480-b6b6-2491f575a8ab"]}],"mendeley":{"formattedCitation":"(Tinline &amp; Crowe, 2010)","manualFormatting":"Tinline and Crowe (2010)","plainTextFormattedCitation":"(Tinline &amp; Crowe, 2010)","previouslyFormattedCitation":"[8]"},"properties":{"noteIndex":0},"schema":"https://github.com/citation-style-language/schema/raw/master/csl-citation.json"}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5808CF">
        <w:rPr>
          <w:rFonts w:ascii="Times New Roman" w:eastAsia="Calibri" w:hAnsi="Times New Roman" w:cs="Times New Roman"/>
          <w:bCs/>
          <w:noProof/>
          <w:sz w:val="24"/>
          <w:szCs w:val="24"/>
        </w:rPr>
        <w:t xml:space="preserve">Tinline and Crowe </w:t>
      </w:r>
      <w:r>
        <w:rPr>
          <w:rFonts w:ascii="Times New Roman" w:eastAsia="Calibri" w:hAnsi="Times New Roman" w:cs="Times New Roman"/>
          <w:bCs/>
          <w:noProof/>
          <w:sz w:val="24"/>
          <w:szCs w:val="24"/>
        </w:rPr>
        <w:t>(</w:t>
      </w:r>
      <w:r w:rsidRPr="005808CF">
        <w:rPr>
          <w:rFonts w:ascii="Times New Roman" w:eastAsia="Calibri" w:hAnsi="Times New Roman" w:cs="Times New Roman"/>
          <w:bCs/>
          <w:noProof/>
          <w:sz w:val="24"/>
          <w:szCs w:val="24"/>
        </w:rPr>
        <w:t>2010)</w:t>
      </w:r>
      <w:r>
        <w:rPr>
          <w:rFonts w:ascii="Times New Roman" w:eastAsia="Calibri" w:hAnsi="Times New Roman" w:cs="Times New Roman"/>
          <w:bCs/>
          <w:sz w:val="24"/>
          <w:szCs w:val="24"/>
        </w:rPr>
        <w:fldChar w:fldCharType="end"/>
      </w:r>
      <w:r w:rsidRPr="00631506">
        <w:rPr>
          <w:rFonts w:ascii="Times New Roman" w:hAnsi="Times New Roman" w:cs="Times New Roman"/>
          <w:sz w:val="24"/>
          <w:szCs w:val="24"/>
        </w:rPr>
        <w:t xml:space="preserve"> </w:t>
      </w:r>
      <w:r w:rsidRPr="00C5576A">
        <w:rPr>
          <w:rFonts w:ascii="Times New Roman" w:hAnsi="Times New Roman" w:cs="Times New Roman"/>
          <w:sz w:val="24"/>
          <w:szCs w:val="24"/>
        </w:rPr>
        <w:t xml:space="preserve">explains that employee involvement is </w:t>
      </w:r>
      <w:r w:rsidRPr="00A55988">
        <w:rPr>
          <w:rFonts w:ascii="Times New Roman" w:hAnsi="Times New Roman" w:cs="Times New Roman"/>
          <w:sz w:val="24"/>
          <w:szCs w:val="24"/>
        </w:rPr>
        <w:t xml:space="preserve">indicated </w:t>
      </w:r>
      <w:r w:rsidRPr="00C5576A">
        <w:rPr>
          <w:rFonts w:ascii="Times New Roman" w:hAnsi="Times New Roman" w:cs="Times New Roman"/>
          <w:sz w:val="24"/>
          <w:szCs w:val="24"/>
        </w:rPr>
        <w:t xml:space="preserve">by the workplace connectedness of employees to work extra to increase to develop their ability to control the work environment and take advantage of opportunities and a positive attitude improve their mental and spiritual health. </w:t>
      </w:r>
    </w:p>
    <w:p w14:paraId="332C10B6" w14:textId="41D8C881" w:rsidR="00875610" w:rsidRPr="00C5576A" w:rsidRDefault="00875610" w:rsidP="00875610">
      <w:pPr>
        <w:spacing w:after="0" w:line="240" w:lineRule="auto"/>
        <w:ind w:firstLine="641"/>
        <w:jc w:val="both"/>
        <w:rPr>
          <w:rFonts w:ascii="Times New Roman" w:hAnsi="Times New Roman" w:cs="Times New Roman"/>
          <w:sz w:val="24"/>
          <w:szCs w:val="24"/>
        </w:rPr>
      </w:pPr>
      <w:r w:rsidRPr="00C5576A">
        <w:rPr>
          <w:rFonts w:ascii="Times New Roman" w:hAnsi="Times New Roman" w:cs="Times New Roman"/>
          <w:sz w:val="24"/>
          <w:szCs w:val="24"/>
        </w:rPr>
        <w:t xml:space="preserve">Transformational leaders encourage cognitive, affective, and behavioral work involvement for organizational success </w:t>
      </w:r>
      <w:r w:rsidRPr="00631506">
        <w:rPr>
          <w:rFonts w:ascii="Times New Roman" w:hAnsi="Times New Roman" w:cs="Times New Roman"/>
          <w:sz w:val="24"/>
          <w:szCs w:val="24"/>
        </w:rPr>
        <w:t xml:space="preserve">success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rPr>
        <w:instrText>ADDIN CSL_CITATION {"citationItems":[{"id":"ITEM-1","itemData":{"DOI":"10.1108/EJTD-10-2020-0149","author":[{"dropping-particle":"","family":"Park","given":"Jiwon","non-dropping-particle":"","parse-names":false,"suffix":""},{"dropping-particle":"","family":"Kim","given":"Jiyoung","non-dropping-particle":"","parse-names":false,"suffix":""},{"dropping-particle":"","family":"Kim","given":"Woocheol","non-dropping-particle":"","parse-names":false,"suffix":""}],"container-title":"European Journal of Training and Development","id":"ITEM-1","issued":{"date-parts":[["2021"]]},"title":"Structural relationships among transformational leadership , a ff ective organizational commitment , and job performance : the mediating role of employee engagement","type":"article-journal"},"uris":["http://www.mendeley.com/documents/?uuid=06a257de-5a77-407b-9e8f-42871a8d7d6c","http://www.mendeley.com/documents/?uuid=a561deed-87e7-498c-bdcd-2b274d77c01a","http://www.mendeley.com/documents/?uuid=f5666355-ce44-4795-a1ae-039bcea06a20"]}],"mendeley":{"formattedCitation":"(J. Park et al., 2021)","plainTextFormattedCitation":"(J. Park et al., 2021)","previouslyFormattedCitation":"[9]"},"properties":{"noteIndex":0},"schema":"https://github.com/citation-style-language/schema/raw/master/csl-citation.json"}</w:instrText>
      </w:r>
      <w:r>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rPr>
        <w:t>(J. Park et al., 2021)</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w:t>
      </w:r>
      <w:r w:rsidRPr="00631506">
        <w:rPr>
          <w:rFonts w:ascii="Times New Roman" w:hAnsi="Times New Roman" w:cs="Times New Roman"/>
          <w:sz w:val="24"/>
          <w:szCs w:val="24"/>
        </w:rPr>
        <w:t xml:space="preserve"> </w:t>
      </w:r>
      <w:r w:rsidRPr="00C5576A">
        <w:rPr>
          <w:rFonts w:ascii="Times New Roman" w:hAnsi="Times New Roman" w:cs="Times New Roman"/>
          <w:sz w:val="24"/>
          <w:szCs w:val="24"/>
        </w:rPr>
        <w:t xml:space="preserve">Several previous studies explored the role of transformational leadership and its influence on employee performance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rPr>
        <w:instrText>ADDIN CSL_CITATION {"citationItems":[{"id":"ITEM-1","itemData":{"ISSN":"15822559","abstract":"Education is the key to achieve success in every sphere of life. That is why education of a nation should be managed in a right way to get high level in performance. The objective of this research is to dig deeper into the role of Transformational Leadership to enhance lecturers performance that is mediated by Organizational Support and Dynamic Ambidexterity Capability. Population of this research are lecturers in private universities in Central Java and the Special Region of Yogyakarta. The samples were taken randomly from 350 lecturers who have had academic position in their institutions. Data were collected by submitting questions to the respondents in the form of questionnaires. To get quality data, the present researchers undertook some tests concerning their validity, reliability, normality, and the properness. Structure Equation Modell was used to run a hypothetical test. The results of this research showed that Transformational Leadership had significant influence to Organizational Support and Dynamic Ambidexterity Capability. In turn, the Dynamic Ambidexterity Capability gave significant influence to Lecturer Performance in a positive way. This research concluded that Dynamic Ambidexterity Capability had a big role as a mediation variable in enhancing Lecturer Performance, whether it was preceded by exogenous variables or endogenous variables, or the combination of exogenous and endogenous variables.","author":[{"dropping-particle":"","family":"Subiyanto","given":"Didik","non-dropping-particle":"","parse-names":false,"suffix":""},{"dropping-particle":"","family":"Djastuti","given":"Indi","non-dropping-particle":"","parse-names":false,"suffix":""}],"container-title":"Quality - Access to Success","id":"ITEM-1","issue":"162","issued":{"date-parts":[["2018"]]},"title":"Transformational leadership, organizational support, and dynamic ambidexterity capabilities in troubleshooting: Strategic efforts to improve lecturer performance empirical evidence from private universities in Central Java province and the Yogyakarta spec","type":"article-journal","volume":"19"},"uris":["http://www.mendeley.com/documents/?uuid=cbc18b73-83ed-47d4-b815-42667f174aee","http://www.mendeley.com/documents/?uuid=64d55223-6b30-4c60-b1e8-60183c6cb5ec"]}],"mendeley":{"formattedCitation":"(Subiyanto &amp; Djastuti, 2018)","manualFormatting":"(Subiyanto &amp; Djastuti, 2018;","plainTextFormattedCitation":"(Subiyanto &amp; Djastuti, 2018)","previouslyFormattedCitation":"[10]"},"properties":{"noteIndex":0},"schema":"https://github.com/citation-style-language/schema/raw/master/csl-citation.json"}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675F0C">
        <w:rPr>
          <w:rFonts w:ascii="Times New Roman" w:eastAsia="Calibri" w:hAnsi="Times New Roman" w:cs="Times New Roman"/>
          <w:bCs/>
          <w:noProof/>
          <w:sz w:val="24"/>
          <w:szCs w:val="24"/>
        </w:rPr>
        <w:t>(Subiyanto &amp; Djastuti, 2018</w:t>
      </w:r>
      <w:r>
        <w:rPr>
          <w:rFonts w:ascii="Times New Roman" w:eastAsia="Calibri" w:hAnsi="Times New Roman" w:cs="Times New Roman"/>
          <w:bCs/>
          <w:noProof/>
          <w:sz w:val="24"/>
          <w:szCs w:val="24"/>
        </w:rPr>
        <w:t>;</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rPr>
        <w:instrText>ADDIN CSL_CITATION {"citationItems":[{"id":"ITEM-1","itemData":{"DOI":"10.1016/j.ijhm.2018.06.014","ISSN":"02784319","abstract":"This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author":[{"dropping-particle":"","family":"Buil","given":"Isabel","non-dropping-particle":"","parse-names":false,"suffix":""},{"dropping-particle":"","family":"Martínez","given":"Eva","non-dropping-particle":"","parse-names":false,"suffix":""},{"dropping-particle":"","family":"Matute","given":"Jorge","non-dropping-particle":"","parse-names":false,"suffix":""}],"container-title":"International Journal of Hospitality Management","id":"ITEM-1","issued":{"date-parts":[["2019"]]},"title":"Transformational leadership and employee performance: The role of identification, engagement and proactive personality","type":"article-journal"},"uris":["http://www.mendeley.com/documents/?uuid=d6f8ee12-a209-4786-bee3-53f06db186d5","http://www.mendeley.com/documents/?uuid=ea6e4cfd-8a1b-4a70-bf58-d572a3ea5935"]}],"mendeley":{"formattedCitation":"(Buil et al., 2019)","manualFormatting":"Buil et al., 2019;","plainTextFormattedCitation":"(Buil et al., 2019)","previouslyFormattedCitation":"[11]"},"properties":{"noteIndex":0},"schema":"https://github.com/citation-style-language/schema/raw/master/csl-citation.json"}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675F0C">
        <w:rPr>
          <w:rFonts w:ascii="Times New Roman" w:eastAsia="Calibri" w:hAnsi="Times New Roman" w:cs="Times New Roman"/>
          <w:bCs/>
          <w:noProof/>
          <w:sz w:val="24"/>
          <w:szCs w:val="24"/>
        </w:rPr>
        <w:t>Buil et al., 2019</w:t>
      </w:r>
      <w:r>
        <w:rPr>
          <w:rFonts w:ascii="Times New Roman" w:eastAsia="Calibri" w:hAnsi="Times New Roman" w:cs="Times New Roman"/>
          <w:bCs/>
          <w:noProof/>
          <w:sz w:val="24"/>
          <w:szCs w:val="24"/>
        </w:rPr>
        <w:t>;</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rPr>
        <w:instrText>ADDIN CSL_CITATION {"citationItems":[{"id":"ITEM-1","itemData":{"DOI":"10.1002/job.1824","ISSN":"08943796","abstract":"Although transformational leadership has been investigated in connection with change at higher levels of organizations, less is known about its \"in-the-trenches\" impact. We examined relations among transformational leadership, explicit change reactions (i.e., relationship quality), change frequency, and change consequences (i.e., task performance and organizational citizenship behavior (OCB)) during continuous incremental organizational change at lower hierarchical levels. In a sample of 251 employees and their 78 managers, analyses revealed that the quality of relationships between leaders and employees mediated the influence of transformational leadership on employee task performance and OCB. We also found that change frequency moderated the positive association of relationship quality with task performance and OCB, such that associations were stronger when change frequency was high. © 2012 John Wiley &amp; Sons, Ltd.","author":[{"dropping-particle":"","family":"Carter","given":"Min Z.","non-dropping-particle":"","parse-names":false,"suffix":""},{"dropping-particle":"","family":"Armenakis","given":"Achilles A.","non-dropping-particle":"","parse-names":false,"suffix":""},{"dropping-particle":"","family":"Feild","given":"Hubert S.","non-dropping-particle":"","parse-names":false,"suffix":""},{"dropping-particle":"","family":"Mossholder","given":"Kevin W.","non-dropping-particle":"","parse-names":false,"suffix":""}],"container-title":"Journal of Organizational Behavior","id":"ITEM-1","issued":{"date-parts":[["2013"]]},"title":"Transformational leadership, relationship quality, and employee performance during continuous incremental organizational change","type":"article-journal"},"uris":["http://www.mendeley.com/documents/?uuid=984dc1b8-992e-48c7-8c38-5513386241f0","http://www.mendeley.com/documents/?uuid=80d59390-ca2d-43cb-9f41-02bd5b778253"]}],"mendeley":{"formattedCitation":"(Carter et al., 2013)","manualFormatting":"Carter et al., 2013)","plainTextFormattedCitation":"(Carter et al., 2013)","previouslyFormattedCitation":"[12]"},"properties":{"noteIndex":0},"schema":"https://github.com/citation-style-language/schema/raw/master/csl-citation.json"}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675F0C">
        <w:rPr>
          <w:rFonts w:ascii="Times New Roman" w:eastAsia="Calibri" w:hAnsi="Times New Roman" w:cs="Times New Roman"/>
          <w:bCs/>
          <w:noProof/>
          <w:sz w:val="24"/>
          <w:szCs w:val="24"/>
        </w:rPr>
        <w:t>Carter et al., 2013)</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w:t>
      </w:r>
      <w:r w:rsidRPr="00C5576A">
        <w:rPr>
          <w:rFonts w:ascii="Times New Roman" w:hAnsi="Times New Roman" w:cs="Times New Roman"/>
        </w:rPr>
        <w:t xml:space="preserve"> </w:t>
      </w:r>
      <w:r w:rsidRPr="00C5576A">
        <w:rPr>
          <w:rFonts w:ascii="Times New Roman" w:hAnsi="Times New Roman" w:cs="Times New Roman"/>
          <w:sz w:val="24"/>
          <w:szCs w:val="24"/>
        </w:rPr>
        <w:t xml:space="preserve"> and its influence on emotional engagement </w:t>
      </w:r>
      <w:r>
        <w:rPr>
          <w:rFonts w:ascii="Times New Roman" w:hAnsi="Times New Roman" w:cs="Times New Roman"/>
        </w:rPr>
        <w:fldChar w:fldCharType="begin" w:fldLock="1"/>
      </w:r>
      <w:r w:rsidR="00872094">
        <w:rPr>
          <w:rFonts w:ascii="Times New Roman" w:hAnsi="Times New Roman" w:cs="Times New Roman"/>
        </w:rPr>
        <w:instrText>ADDIN CSL_CITATION {"citationItems":[{"id":"ITEM-1","itemData":{"DOI":"10.1111/joop.12041","ISSN":"09631798","abstract":"This diary study adds to the leadership literature by examining the daily influence of transformational leadership, contingent reward, and active management-by-exception (MBE active) on followers' daily work engagement. We compare the unique contribution of these leadership behaviours and focus on the work environment to examine how these leadership behaviours influence followers' daily work engagement. While travelling by sail ship, 61 naval cadets filled out a diary questionnaire for 34 days. Multilevel regression analyses revealed that, after controlling for followers' work engagement the previous day, cadets were more engaged on days that their leader showed more transformational leadership and provided contingent reward. MBE active was unrelated to followers' work engagement. As predicted, transformational leadership and contingent reward contributed to a more favourable work environment (more autonomy and support), while MBE active resulted in a less favourable work environment (less autonomy) for the cadets. This study highlights the importance of daily leadership for followers' daily work engagement. Practitioner points: Leaders' daily behaviour influences followers' daily work engagement. Leaders' daily behaviour shapes the daily work environment. © 2013 The British Psychological Society.","author":[{"dropping-particle":"","family":"Breevaart","given":"Kimberley","non-dropping-particle":"","parse-names":false,"suffix":""},{"dropping-particle":"","family":"Bakker","given":"Arnold","non-dropping-particle":"","parse-names":false,"suffix":""},{"dropping-particle":"","family":"Hetland","given":"Jørn","non-dropping-particle":"","parse-names":false,"suffix":""},{"dropping-particle":"","family":"Demerouti","given":"Evangelia","non-dropping-particle":"","parse-names":false,"suffix":""},{"dropping-particle":"","family":"Olsen","given":"Olav K.","non-dropping-particle":"","parse-names":false,"suffix":""},{"dropping-particle":"","family":"Espevik","given":"Roar","non-dropping-particle":"","parse-names":false,"suffix":""}],"container-title":"Journal of Occupational and Organizational Psychology","id":"ITEM-1","issued":{"date-parts":[["2014"]]},"title":"Daily transactional and transformational leadership and daily employee engagement","type":"article-journal"},"uris":["http://www.mendeley.com/documents/?uuid=6cf7b5ee-ee03-4a8f-a54d-892143bf5bff","http://www.mendeley.com/documents/?uuid=e7427050-ba23-4f0d-8b11-da9b9d03622a"]},{"id":"ITEM-2","itemData":{"author":[{"dropping-particle":"","family":"Martinez","given":"Isabel M","non-dropping-particle":"","parse-names":false,"suffix":""},{"dropping-particle":"","family":"Salanova","given":"Marisa","non-dropping-particle":"","parse-names":false,"suffix":""},{"dropping-particle":"","family":"Cruz-ortiz","given":"Valeria","non-dropping-particle":"","parse-names":false,"suffix":""}],"container-title":"Journal of Work and Organizational Psychology","id":"ITEM-2","issued":{"date-parts":[["2020"]]},"page":"87-94","title":"Journal of Work and Organizational Psychology Our Boss is a Good Boss ! Cross-level Effects of Transformational Leadership on Work Engagement in Service Jobs","type":"article-journal","volume":"36"},"uris":["http://www.mendeley.com/documents/?uuid=844c5be6-0e03-4b9f-9258-56a4c99c6fb0","http://www.mendeley.com/documents/?uuid=d8fb4208-979f-451c-b98a-d7f2f0c495ef"]}],"mendeley":{"formattedCitation":"(Breevaart et al., 2014; Martinez et al., 2020)","plainTextFormattedCitation":"(Breevaart et al., 2014; Martinez et al., 2020)","previouslyFormattedCitation":"[13], [14]"},"properties":{"noteIndex":0},"schema":"https://github.com/citation-style-language/schema/raw/master/csl-citation.json"}</w:instrText>
      </w:r>
      <w:r>
        <w:rPr>
          <w:rFonts w:ascii="Times New Roman" w:hAnsi="Times New Roman" w:cs="Times New Roman"/>
        </w:rPr>
        <w:fldChar w:fldCharType="separate"/>
      </w:r>
      <w:r w:rsidR="00872094" w:rsidRPr="00872094">
        <w:rPr>
          <w:rFonts w:ascii="Times New Roman" w:hAnsi="Times New Roman" w:cs="Times New Roman"/>
          <w:noProof/>
        </w:rPr>
        <w:t>(Breevaart et al., 2014; Martinez et al., 2020)</w:t>
      </w:r>
      <w:r>
        <w:rPr>
          <w:rFonts w:ascii="Times New Roman" w:hAnsi="Times New Roman" w:cs="Times New Roman"/>
        </w:rPr>
        <w:fldChar w:fldCharType="end"/>
      </w:r>
      <w:r>
        <w:rPr>
          <w:rFonts w:ascii="Times New Roman" w:hAnsi="Times New Roman" w:cs="Times New Roman"/>
          <w:sz w:val="24"/>
          <w:szCs w:val="24"/>
        </w:rPr>
        <w:t xml:space="preserve">. </w:t>
      </w:r>
      <w:r w:rsidRPr="00C5576A">
        <w:rPr>
          <w:rFonts w:ascii="Times New Roman" w:hAnsi="Times New Roman" w:cs="Times New Roman"/>
          <w:sz w:val="24"/>
          <w:szCs w:val="24"/>
        </w:rPr>
        <w:t>Previous studies are empirical evidence of the significance of the role of transformational leadership in an organization in addition to transformational leadership</w:t>
      </w:r>
      <w:r>
        <w:rPr>
          <w:rFonts w:ascii="Times New Roman" w:hAnsi="Times New Roman" w:cs="Times New Roman"/>
        </w:rPr>
        <w:t xml:space="preserve"> </w:t>
      </w:r>
      <w:r>
        <w:rPr>
          <w:rFonts w:ascii="Times New Roman" w:hAnsi="Times New Roman" w:cs="Times New Roman"/>
        </w:rPr>
        <w:fldChar w:fldCharType="begin" w:fldLock="1"/>
      </w:r>
      <w:r w:rsidR="00872094">
        <w:rPr>
          <w:rFonts w:ascii="Times New Roman" w:hAnsi="Times New Roman" w:cs="Times New Roman"/>
        </w:rPr>
        <w:instrText>ADDIN CSL_CITATION {"citationItems":[{"id":"ITEM-1","itemData":{"DOI":"10.1108/LODJ-12-2021-0544","author":[{"dropping-particle":"","family":"Alamri","given":"Mashhou","non-dropping-particle":"","parse-names":false,"suffix":""}],"container-title":"Leadership and Organization Development Journal","id":"ITEM-1","issue":"1","issued":{"date-parts":[["2023"]]},"page":"137 - 155","title":"Transformational leadership and work engagement in public organizations: promotion focus and public service motivation, how and when the effect occurs","type":"article-journal","volume":"44"},"uris":["http://www.mendeley.com/documents/?uuid=e17509b5-3c85-4859-8d00-9c40e9404de9","http://www.mendeley.com/documents/?uuid=a3e4aed8-b512-4a38-b26e-631a6ff409b4"]}],"mendeley":{"formattedCitation":"(Alamri, 2023)","plainTextFormattedCitation":"(Alamri, 2023)","previouslyFormattedCitation":"[15]"},"properties":{"noteIndex":0},"schema":"https://github.com/citation-style-language/schema/raw/master/csl-citation.json"}</w:instrText>
      </w:r>
      <w:r>
        <w:rPr>
          <w:rFonts w:ascii="Times New Roman" w:hAnsi="Times New Roman" w:cs="Times New Roman"/>
        </w:rPr>
        <w:fldChar w:fldCharType="separate"/>
      </w:r>
      <w:r w:rsidR="00872094" w:rsidRPr="00872094">
        <w:rPr>
          <w:rFonts w:ascii="Times New Roman" w:hAnsi="Times New Roman" w:cs="Times New Roman"/>
          <w:noProof/>
        </w:rPr>
        <w:t>(Alamri, 2023)</w:t>
      </w:r>
      <w:r>
        <w:rPr>
          <w:rFonts w:ascii="Times New Roman" w:hAnsi="Times New Roman" w:cs="Times New Roman"/>
        </w:rPr>
        <w:fldChar w:fldCharType="end"/>
      </w:r>
      <w:r w:rsidRPr="00C5576A">
        <w:rPr>
          <w:rFonts w:ascii="Times New Roman" w:hAnsi="Times New Roman" w:cs="Times New Roman"/>
          <w:sz w:val="24"/>
          <w:szCs w:val="24"/>
        </w:rPr>
        <w:t>, which has proven to be big and profitable for organizations, psychological well-being brings valuable contributions to organizations</w:t>
      </w:r>
      <w:r>
        <w:rPr>
          <w:rFonts w:ascii="Times New Roman" w:hAnsi="Times New Roman" w:cs="Times New Roman"/>
        </w:rPr>
        <w:t xml:space="preserve"> </w:t>
      </w:r>
      <w:r>
        <w:rPr>
          <w:rFonts w:ascii="Times New Roman" w:hAnsi="Times New Roman" w:cs="Times New Roman"/>
        </w:rPr>
        <w:fldChar w:fldCharType="begin" w:fldLock="1"/>
      </w:r>
      <w:r w:rsidR="00872094">
        <w:rPr>
          <w:rFonts w:ascii="Times New Roman" w:hAnsi="Times New Roman" w:cs="Times New Roman"/>
        </w:rPr>
        <w:instrText>ADDIN CSL_CITATION {"citationItems":[{"id":"ITEM-1","itemData":{"author":[{"dropping-particle":"","family":"Kim","given":"Hyun-duck","non-dropping-particle":"","parse-names":false,"suffix":""},{"dropping-particle":"","family":"Cruz","given":"Angelita Bautista","non-dropping-particle":"","parse-names":false,"suffix":""}],"container-title":"International Journal of Environmental Research and Public Health","id":"ITEM-1","issue":"13","issued":{"date-parts":[["2022"]]},"page":"8189","title":"Transformational Leadership and Psychological Well-Being of Service-Oriented Staff : Hybrid Data Synthesis Technique","type":"article-journal","volume":"19"},"uris":["http://www.mendeley.com/documents/?uuid=cf20c66c-6ffe-47e4-928b-835818cb0856","http://www.mendeley.com/documents/?uuid=35b4fb09-261d-4e70-8586-1484089e8c8d"]}],"mendeley":{"formattedCitation":"(H. Kim &amp; Cruz, 2022)","plainTextFormattedCitation":"(H. Kim &amp; Cruz, 2022)","previouslyFormattedCitation":"[16]"},"properties":{"noteIndex":0},"schema":"https://github.com/citation-style-language/schema/raw/master/csl-citation.json"}</w:instrText>
      </w:r>
      <w:r>
        <w:rPr>
          <w:rFonts w:ascii="Times New Roman" w:hAnsi="Times New Roman" w:cs="Times New Roman"/>
        </w:rPr>
        <w:fldChar w:fldCharType="separate"/>
      </w:r>
      <w:r w:rsidR="00872094" w:rsidRPr="00872094">
        <w:rPr>
          <w:rFonts w:ascii="Times New Roman" w:hAnsi="Times New Roman" w:cs="Times New Roman"/>
          <w:noProof/>
        </w:rPr>
        <w:t>(H. Kim &amp; Cruz, 2022)</w:t>
      </w:r>
      <w:r>
        <w:rPr>
          <w:rFonts w:ascii="Times New Roman" w:hAnsi="Times New Roman" w:cs="Times New Roman"/>
        </w:rPr>
        <w:fldChar w:fldCharType="end"/>
      </w:r>
      <w:r w:rsidRPr="00C5576A">
        <w:rPr>
          <w:rFonts w:ascii="Times New Roman" w:hAnsi="Times New Roman" w:cs="Times New Roman"/>
          <w:sz w:val="24"/>
          <w:szCs w:val="24"/>
        </w:rPr>
        <w:t>, such as its function in improving performance.</w:t>
      </w:r>
    </w:p>
    <w:p w14:paraId="3C89E64A" w14:textId="311432AF" w:rsidR="00875610" w:rsidRPr="00C5576A" w:rsidRDefault="00875610" w:rsidP="00875610">
      <w:pPr>
        <w:spacing w:line="240" w:lineRule="auto"/>
        <w:ind w:firstLine="641"/>
        <w:jc w:val="both"/>
        <w:rPr>
          <w:rFonts w:ascii="Times New Roman" w:hAnsi="Times New Roman" w:cs="Times New Roman"/>
          <w:sz w:val="24"/>
          <w:szCs w:val="24"/>
        </w:rPr>
      </w:pPr>
      <w:r w:rsidRPr="00C5576A">
        <w:rPr>
          <w:rFonts w:ascii="Times New Roman" w:hAnsi="Times New Roman" w:cs="Times New Roman"/>
          <w:sz w:val="24"/>
          <w:szCs w:val="24"/>
        </w:rPr>
        <w:t xml:space="preserve">Solving emergency problems requires more than knowledge and skills; there must also be a will and spirit from within to be involved in dealing with emergency problems. Thus, it is necessary to develop a comprehensive approach to build the psychology of employees with a strong attachment to their workplace, one of which is with adequate psychological well-being. Psychological well-being constructs are often complex and multidimensional </w:t>
      </w:r>
      <w:r>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{"citationItems":[{"id":"ITEM-1","itemData":{"DOI":"10.1108/02683940910922546","ISBN":"0268394091","ISSN":"02683946","abstract":"Purpose - Theory suggests that highly emotionally intelligent individuals are likely to experience psychological wellbeing at a higher level than individuals who are low in emotional intelligence. This study aims to examine the relationship between emotional intelligence and four aspects of psychological wellbeing (self-acceptance, life satisfaction, somatic complaints and self-esteem). Design/methodology/approach - Data were collected from employees through two different structured surveys administered at two points in time. Findings - The results of four hierarchical regression models provide, in general, support for the positive association between emotional intelligence and psychological wellbeing components - self-esteem, life satisfaction, and self-acceptance. Only marginal significant support was found for the negative relationship between emotional intelligence and somatic complaints. Originality/value - The present study contributes to a growing body of literature seeking to determine the role of emotional intelligence in explaining individuals' wellbeing at work. In addition, the study indicates that employees who experience a psychological state of wellbeing may function better than employees who experience emotional deficit. © Emerald Group Publishing Limited.","author":[{"dropping-particle":"","family":"Carmeli","given":"Abraham","non-dropping-particle":"","parse-names":false,"suffix":""},{"dropping-particle":"","family":"Yitzhak-Halevy","given":"Meyrav","non-dropping-particle":"","parse-names":false,"suffix":""},{"dropping-particle":"","family":"Weisberg","given":"Jacob","non-dropping-particle":"","parse-names":false,"suffix":""}],"container-title":"Journal of Managerial Psychology","id":"ITEM-1","issue":"1","issued":{"date-parts":[["2009"]]},"page":"66-78","title":"The relationship between emotional intelligence and psychological wellbeing","type":"article-journal","volume":"24"},"uris":["http://www.mendeley.com/documents/?uuid=498260dd-1f9a-491d-900b-27e30aa07d10","http://www.mendeley.com/documents/?uuid=6d3ece2a-6cf6-4efb-bb3b-aa196fda7227","http://www.mendeley.com/documents/?uuid=1b781c6a-826a-4b63-8c52-d83a08c0c3b7"]},{"id":"ITEM-2","itemData":{"DOI":"10.1108/jarhe-10-2020-0372","ISSN":"2050-7003","abstract":"Purpose The unending ambivalence in the academic environment and the job market is detrimental to management graduates' wellbeing. The study looks into the possible intervening methods to enhance the wellbeing of students during difficult times. The study proposes spirituality development as means through which psychological resources like perceived employability and psychological capital are developed in an individual. This study also tries to identify how spirituality development leads to life wellbeing among management students. Design/methodology/approach Cross-sectional study was conducted among 212 management students from Kerala, India. Multi-stage random sampling was used to collect data. Structural equation modelling using IBM-AMOS was done to gain insights into the proposed relationships. Findings The results indicated that spirituality had a significant impact on the wellbeing of management students. Both perceived employability and psychological capital mediated the relationship between spirituality and life wellbeing. Research limitations/implications The positive impact of developing spirituality among students is discussed in the paper with the theoretical underpinning of broaden and build theory. The findings suggest that colleges should try to make their campus climate more supportive of students' non-academic needs and open them to a spiritual environment especially during these challenging times. Originality/value The study is one of the first attempts to discern how spirituality development leads to an accumulation of psychological resources and life wellbeing among management graduates'.","author":[{"dropping-particle":"","family":"Nimmi","given":"P.M.","non-dropping-particle":"","parse-names":false,"suffix":""},{"dropping-particle":"","family":"Binoy","given":"Alka K.","non-dropping-particle":"","parse-names":false,"suffix":""},{"dropping-particle":"","family":"Joseph","given":"George","non-dropping-particle":"","parse-names":false,"suffix":""},{"dropping-particle":"","family":"Suma","given":"R.","non-dropping-particle":"","parse-names":false,"suffix":""}],"container-title":"Journal of Applied Research in Higher Education","id":"ITEM-2","issued":{"date-parts":[["2021"]]},"title":"Significance of developing spirituality among management students: discerning the impact on psychological resources and wellbeing","type":"article-journal"},"uris":["http://www.mendeley.com/documents/?uuid=478f0d4d-5b53-473c-a3d8-8c31107ff46d","http://www.mendeley.com/documents/?uuid=3f72bb21-b8e2-499d-9e3a-e5aebaa9863b","http://www.mendeley.com/documents/?uuid=1efc33a3-147e-48ec-8dea-6542b9e8b3d0"]},{"id":"ITEM-3","itemData":{"DOI":"10.17218/hititsosbil.487244","ISSN":"1308-5107","abstract":"The purpose of this study is to determine the mediating role of work engagement in the relationship between psychological well-being and job performance. The data were collected from textile workers to test the research's model. The sample of the research was composed of 322 textile workers. Psychological well-being scale, work satisfaction scale and work performance scale were used as data collection tools. The research's model was tested by structural equation analysis. It was found that the level of psychological well-being, work engagement and job performance of textile workers were below the average and low. As a result, it was determined that work engagement partially mediated the relationship between psychological well-being and job performance.","author":[{"dropping-particle":"","family":"Şahin","given":"Safiye","non-dropping-particle":"","parse-names":false,"suffix":""},{"dropping-particle":"","family":"Çankir","given":"Bilal","non-dropping-particle":"","parse-names":false,"suffix":""}],"container-title":"Hitit Üniversitesi Sosyal Bilimler Enstitüsü Dergisi","id":"ITEM-3","issue":"3","issued":{"date-parts":[["2018"]]},"title":"Psychological Well-Being and Job Performance: The Mediating Role of Work Engagement","type":"article-journal","volume":"11"},"uris":["http://www.mendeley.com/documents/?uuid=0b687974-1b0d-45ef-8a92-1821ec45ba6e","http://www.mendeley.com/documents/?uuid=fc5c6b16-0780-45d8-a047-3f666a606a95","http://www.mendeley.com/documents/?uuid=14b2509b-a91f-4d9c-ad47-c5178b1ea478"]},{"id":"ITEM-4","itemData":{"DOI":"10.1146/annurev.psych.52.1.141","ISSN":"00664308","PMID":"11148302","abstract":"Well-being is a complex construct that concerns optimal experience and functioning. Current research on well-being has been derived from two general perspectives: the hedonic approach, which focuses on happiness and defines well-being in terms of pleasure attainment and pain avoidance; and the eudaimonic approach, which focuses on meaning and self-realization and defines well-being in terms of the degree to which a person is fully functioning. These two views have given rise to different research foci and a body of knowledge that is in some areas divergent and in others complementary. New methodological developments concerning multilevel modeling and construct comparisons are also allowing researchers to formulate new questions for the field. This review considers research from both perspectives concerning the nature of well-being, its antecedents, and its stability across time and culture.","author":[{"dropping-particle":"","family":"Ryan","given":"Richard M.","non-dropping-particle":"","parse-names":false,"suffix":""},{"dropping-particle":"","family":"Deci","given":"Edward L.","non-dropping-particle":"","parse-names":false,"suffix":""}],"container-title":"Annual Review of Psychology","id":"ITEM-4","issued":{"date-parts":[["2001"]]},"page":"141-166","title":"On happiness and human potentials: A review of research on hedonic and eudaimonic well-being","type":"article-journal","volume":"52"},"uris":["http://www.mendeley.com/documents/?uuid=ca063942-b311-4633-a44f-e3f93b222f04","http://www.mendeley.com/documents/?uuid=eafc43ad-e060-45ac-84aa-096cb15e0f4f","http://www.mendeley.com/documents/?uuid=81dd9512-5358-4bb5-8c04-8cd015b3e98e"]}],"mendeley":{"formattedCitation":"(Carmeli et al., 2009; Nimmi et al., 2021; Ryan &amp; Deci, 2001; Şahin &amp; Çankir, 2018)","plainTextFormattedCitation":"(Carmeli et al., 2009; Nimmi et al., 2021; Ryan &amp; Deci, 2001; Şahin &amp; Çankir, 2018)","previouslyFormattedCitation":"[17]–[20]"},"properties":{"noteIndex":0},"schema":"https://github.com/citation-style-language/schema/raw/master/csl-citation.json"}</w:instrText>
      </w:r>
      <w:r>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(Carmeli et al., 2009; Nimmi et al., 2021; Ryan &amp; Deci, 2001; Şahin &amp; Çankir, 2018)</w:t>
      </w:r>
      <w:r>
        <w:rPr>
          <w:rFonts w:ascii="Times New Roman" w:hAnsi="Times New Roman" w:cs="Times New Roman"/>
          <w:sz w:val="24"/>
          <w:szCs w:val="24"/>
        </w:rPr>
        <w:fldChar w:fldCharType="end"/>
      </w:r>
      <w:r>
        <w:rPr>
          <w:rFonts w:ascii="Times New Roman" w:hAnsi="Times New Roman" w:cs="Times New Roman"/>
          <w:sz w:val="24"/>
          <w:szCs w:val="24"/>
        </w:rPr>
        <w:t>.</w:t>
      </w:r>
      <w:r w:rsidRPr="00C5576A">
        <w:rPr>
          <w:rFonts w:ascii="Times New Roman" w:hAnsi="Times New Roman" w:cs="Times New Roman"/>
          <w:sz w:val="24"/>
          <w:szCs w:val="24"/>
        </w:rPr>
        <w:t xml:space="preserve"> In its simplest form, psychological well-being often represents happiness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rPr>
        <w:instrText>ADDIN CSL_CITATION {"citationItems":[{"id":"ITEM-1","itemData":{"DOI":"10.1146/annurev.psych.52.1.141","ISSN":"00664308","PMID":"11148302","abstract":"Well-being is a complex construct that concerns optimal experience and functioning. Current research on well-being has been derived from two general perspectives: the hedonic approach, which focuses on happiness and defines well-being in terms of pleasure attainment and pain avoidance; and the eudaimonic approach, which focuses on meaning and self-realization and defines well-being in terms of the degree to which a person is fully functioning. These two views have given rise to different research foci and a body of knowledge that is in some areas divergent and in others complementary. New methodological developments concerning multilevel modeling and construct comparisons are also allowing researchers to formulate new questions for the field. This review considers research from both perspectives concerning the nature of well-being, its antecedents, and its stability across time and culture.","author":[{"dropping-particle":"","family":"Ryan","given":"Richard M.","non-dropping-particle":"","parse-names":false,"suffix":""},{"dropping-particle":"","family":"Deci","given":"Edward L.","non-dropping-particle":"","parse-names":false,"suffix":""}],"container-title":"Annual Review of Psychology","id":"ITEM-1","issued":{"date-parts":[["2001"]]},"page":"141-166","title":"On happiness and human potentials: A review of research on hedonic and eudaimonic well-being","type":"article-journal","volume":"52"},"uris":["http://www.mendeley.com/documents/?uuid=81dd9512-5358-4bb5-8c04-8cd015b3e98e","http://www.mendeley.com/documents/?uuid=eafc43ad-e060-45ac-84aa-096cb15e0f4f","http://www.mendeley.com/documents/?uuid=ca063942-b311-4633-a44f-e3f93b222f04"]}],"mendeley":{"formattedCitation":"(Ryan &amp; Deci, 2001)","plainTextFormattedCitation":"(Ryan &amp; Deci, 2001)","previouslyFormattedCitation":"[20]"},"properties":{"noteIndex":0},"schema":"https://github.com/citation-style-language/schema/raw/master/csl-citation.json"}</w:instrText>
      </w:r>
      <w:r>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rPr>
        <w:t>(Ryan &amp; Deci, 2001)</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w:t>
      </w:r>
      <w:r w:rsidRPr="00C5576A">
        <w:rPr>
          <w:rFonts w:ascii="Times New Roman" w:hAnsi="Times New Roman" w:cs="Times New Roman"/>
          <w:sz w:val="24"/>
          <w:szCs w:val="24"/>
        </w:rPr>
        <w:t xml:space="preserve"> A person with high life satisfaction typically interprets life with a sense of “gratitude” appreciating everything that he has and feeling happy that his life is better than others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rPr>
        <w:instrText>ADDIN CSL_CITATION {"citationItems":[{"id":"ITEM-1","itemData":{"DOI":"10.1108/jarhe-10-2020-0372","ISSN":"2050-7003","abstract":"Purpose The unending ambivalence in the academic environment and the job market is detrimental to management graduates' wellbeing. The study looks into the possible intervening methods to enhance the wellbeing of students during difficult times. The study proposes spirituality development as means through which psychological resources like perceived employability and psychological capital are developed in an individual. This study also tries to identify how spirituality development leads to life wellbeing among management students. Design/methodology/approach Cross-sectional study was conducted among 212 management students from Kerala, India. Multi-stage random sampling was used to collect data. Structural equation modelling using IBM-AMOS was done to gain insights into the proposed relationships. Findings The results indicated that spirituality had a significant impact on the wellbeing of management students. Both perceived employability and psychological capital mediated the relationship between spirituality and life wellbeing. Research limitations/implications The positive impact of developing spirituality among students is discussed in the paper with the theoretical underpinning of broaden and build theory. The findings suggest that colleges should try to make their campus climate more supportive of students' non-academic needs and open them to a spiritual environment especially during these challenging times. Originality/value The study is one of the first attempts to discern how spirituality development leads to an accumulation of psychological resources and life wellbeing among management graduates'.","author":[{"dropping-particle":"","family":"Nimmi","given":"P.M.","non-dropping-particle":"","parse-names":false,"suffix":""},{"dropping-particle":"","family":"Binoy","given":"Alka K.","non-dropping-particle":"","parse-names":false,"suffix":""},{"dropping-particle":"","family":"Joseph","given":"George","non-dropping-particle":"","parse-names":false,"suffix":""},{"dropping-particle":"","family":"Suma","given":"R.","non-dropping-particle":"","parse-names":false,"suffix":""}],"container-title":"Journal of Applied Research in Higher Education","id":"ITEM-1","issued":{"date-parts":[["2021"]]},"title":"Significance of developing spirituality among management students: discerning the impact on psychological resources and wellbeing","type":"article-journal"},"uris":["http://www.mendeley.com/documents/?uuid=1efc33a3-147e-48ec-8dea-6542b9e8b3d0","http://www.mendeley.com/documents/?uuid=3f72bb21-b8e2-499d-9e3a-e5aebaa9863b","http://www.mendeley.com/documents/?uuid=478f0d4d-5b53-473c-a3d8-8c31107ff46d"]}],"mendeley":{"formattedCitation":"(Nimmi et al., 2021)","plainTextFormattedCitation":"(Nimmi et al., 2021)","previouslyFormattedCitation":"[18]"},"properties":{"noteIndex":0},"schema":"https://github.com/citation-style-language/schema/raw/master/csl-citation.json"}</w:instrText>
      </w:r>
      <w:r>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rPr>
        <w:t>(Nimmi et al., 2021)</w:t>
      </w:r>
      <w:r>
        <w:rPr>
          <w:rFonts w:ascii="Times New Roman" w:eastAsia="Calibri" w:hAnsi="Times New Roman" w:cs="Times New Roman"/>
          <w:bCs/>
          <w:sz w:val="24"/>
          <w:szCs w:val="24"/>
        </w:rPr>
        <w:fldChar w:fldCharType="end"/>
      </w:r>
      <w:r w:rsidRPr="00631506">
        <w:rPr>
          <w:rFonts w:ascii="Times New Roman" w:hAnsi="Times New Roman" w:cs="Times New Roman"/>
          <w:sz w:val="24"/>
          <w:szCs w:val="24"/>
        </w:rPr>
        <w:t>.</w:t>
      </w:r>
      <w:r w:rsidRPr="00C5576A">
        <w:rPr>
          <w:rFonts w:ascii="Times New Roman" w:hAnsi="Times New Roman" w:cs="Times New Roman"/>
        </w:rPr>
        <w:t xml:space="preserve"> </w:t>
      </w:r>
      <w:bookmarkStart w:id="0" w:name="_Hlk98668996"/>
      <w:r w:rsidRPr="00C5576A">
        <w:rPr>
          <w:rFonts w:ascii="Times New Roman" w:hAnsi="Times New Roman" w:cs="Times New Roman"/>
          <w:sz w:val="24"/>
          <w:szCs w:val="24"/>
        </w:rPr>
        <w:t>Previous studies have a void in that psychological well-being is more appropriately played as a moderating variable, as it is an individual’s innate nature. Considering that, the role of psychological well-being as a moderator for transformational leadership in increasing emotional engagement and problem-solving performance becomes the focus of this study. This study also investigates the role of emotional engagement in mediating transformational leadership in improving problem-solving performance.</w:t>
      </w:r>
    </w:p>
    <w:p w14:paraId="11548C5D" w14:textId="77777777" w:rsidR="00875610" w:rsidRPr="00C5576A" w:rsidRDefault="00875610" w:rsidP="00875610">
      <w:pPr>
        <w:spacing w:line="240" w:lineRule="auto"/>
        <w:ind w:firstLine="641"/>
        <w:jc w:val="both"/>
        <w:rPr>
          <w:rFonts w:ascii="Times New Roman" w:hAnsi="Times New Roman" w:cs="Times New Roman"/>
          <w:sz w:val="24"/>
          <w:szCs w:val="24"/>
        </w:rPr>
      </w:pPr>
      <w:r w:rsidRPr="00C5576A">
        <w:rPr>
          <w:rFonts w:ascii="Times New Roman" w:hAnsi="Times New Roman" w:cs="Times New Roman"/>
          <w:sz w:val="24"/>
          <w:szCs w:val="24"/>
        </w:rPr>
        <w:t>The problem when the Covid-19 outbreak was very difficult for life in Indonesia. Problem solving ability is the key to success in these conditions. Therefore, this study proposes the formulation of the problem that we develop in the form of research questions; do transformational leadership, emotional engagement, and Psychological Well Being play a positive role on problem solving performance in critical conditions? Based on these research questions, the purpose of this research is to investigate the effect of transformational leadership, emotional engagement as a predictor, and Psychological Well Being as a predictor as well as a moderation on problem solving performance in critical conditions. Psychological Well Being on the other hand as moderation, because researchers have the belief, with the support of logical thinking, that there are individual innate personality factors that are independent.</w:t>
      </w:r>
    </w:p>
    <w:bookmarkEnd w:id="0"/>
    <w:p w14:paraId="73997957" w14:textId="77777777" w:rsidR="00875610" w:rsidRDefault="00875610" w:rsidP="00875610">
      <w:pPr>
        <w:spacing w:after="0" w:line="240" w:lineRule="auto"/>
        <w:ind w:left="-11"/>
        <w:jc w:val="both"/>
        <w:rPr>
          <w:rFonts w:ascii="Times New Roman" w:eastAsia="Times New Roman" w:hAnsi="Times New Roman" w:cs="Times New Roman"/>
          <w:sz w:val="24"/>
          <w:szCs w:val="24"/>
          <w:lang w:eastAsia="en-ID"/>
        </w:rPr>
      </w:pPr>
    </w:p>
    <w:p w14:paraId="50D58BBA" w14:textId="77777777" w:rsidR="00DC5D6B" w:rsidRPr="00DC5D6B" w:rsidRDefault="00E37C19" w:rsidP="00DC5D6B">
      <w:pPr>
        <w:pStyle w:val="ListParagraph"/>
        <w:numPr>
          <w:ilvl w:val="0"/>
          <w:numId w:val="25"/>
        </w:numPr>
        <w:spacing w:line="240" w:lineRule="auto"/>
        <w:ind w:left="709" w:hanging="425"/>
        <w:jc w:val="both"/>
        <w:rPr>
          <w:rFonts w:ascii="Times New Roman" w:eastAsia="Times New Roman" w:hAnsi="Times New Roman" w:cs="Times New Roman"/>
          <w:b/>
          <w:bCs/>
          <w:sz w:val="24"/>
          <w:szCs w:val="24"/>
          <w:lang w:eastAsia="en-ID"/>
        </w:rPr>
      </w:pPr>
      <w:r w:rsidRPr="00DC5D6B">
        <w:rPr>
          <w:rFonts w:ascii="Times New Roman" w:eastAsia="Times New Roman" w:hAnsi="Times New Roman" w:cs="Times New Roman"/>
          <w:b/>
          <w:bCs/>
          <w:color w:val="000000"/>
          <w:sz w:val="28"/>
          <w:szCs w:val="28"/>
          <w:lang w:eastAsia="en-ID"/>
        </w:rPr>
        <w:t>Theoretical framework</w:t>
      </w:r>
    </w:p>
    <w:p w14:paraId="0081B9FE" w14:textId="4F8D84CE" w:rsidR="0092625C" w:rsidRPr="00CA581E" w:rsidRDefault="00E37C19" w:rsidP="00CA581E">
      <w:pPr>
        <w:pStyle w:val="ListParagraph"/>
        <w:numPr>
          <w:ilvl w:val="1"/>
          <w:numId w:val="25"/>
        </w:numPr>
        <w:spacing w:line="240" w:lineRule="auto"/>
        <w:ind w:left="709"/>
        <w:jc w:val="both"/>
        <w:rPr>
          <w:rFonts w:ascii="Times New Roman" w:eastAsia="Times New Roman" w:hAnsi="Times New Roman" w:cs="Times New Roman"/>
          <w:b/>
          <w:bCs/>
          <w:sz w:val="24"/>
          <w:szCs w:val="24"/>
          <w:lang w:eastAsia="en-ID"/>
        </w:rPr>
      </w:pPr>
      <w:r w:rsidRPr="00DC5D6B">
        <w:rPr>
          <w:rFonts w:ascii="Times New Roman" w:eastAsia="Times New Roman" w:hAnsi="Times New Roman" w:cs="Times New Roman"/>
          <w:b/>
          <w:bCs/>
          <w:color w:val="000000"/>
          <w:sz w:val="24"/>
          <w:szCs w:val="24"/>
          <w:lang w:eastAsia="en-ID"/>
        </w:rPr>
        <w:t>The effect of transformational leadership on problem-solving performance in critical situations</w:t>
      </w:r>
    </w:p>
    <w:p w14:paraId="19CDB114" w14:textId="0172BDEB" w:rsidR="00E37C19" w:rsidRDefault="007346F4" w:rsidP="00CA581E">
      <w:pPr>
        <w:spacing w:after="0" w:line="240" w:lineRule="auto"/>
        <w:ind w:firstLine="284"/>
        <w:jc w:val="both"/>
        <w:rPr>
          <w:rFonts w:ascii="Times New Roman" w:eastAsia="Times New Roman" w:hAnsi="Times New Roman" w:cs="Times New Roman"/>
          <w:color w:val="000000"/>
          <w:sz w:val="24"/>
          <w:szCs w:val="24"/>
          <w:lang w:eastAsia="en-ID"/>
        </w:rPr>
      </w:pPr>
      <w:r>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{"citationItems":[{"id":"ITEM-1","itemData":{"abstract":"Over the past four decades, the concept of leadership has become increasingly more complex and elaborate. Considerable debate has emerged over the most suitable model for educational leadership. Dominating the literature are two conceptual models: instructional leadership and transformational leadership. This paper will review the conceptual and empirical development of transformational leadership as it evolved through the work of James MacGregor Burns, Bernard M. Bass, Bruce J. Avolio, and Kenneth Leithwood. Moreover, the paper will discuss some of the conflicting opinions and diverging perspectives from many of the critics of transformational leadership. The author argues that transformational leadership will continue to evolve in order to adequately respond to the changing needs of schools in the context of educational accountability and school reform.","author":[{"dropping-particle":"","family":"Stewart","given":"Jan","non-dropping-particle":"","parse-names":false,"suffix":""}],"container-title":"Journal of Educational Administration","id":"ITEM-1","issued":{"date-parts":[["2006"]]},"title":"Instructional and Transformational Leadership: Burns, Bass and Leithwoood","type":"article-journal"},"uris":["http://www.mendeley.com/documents/?uuid=f4def122-61fd-43e9-9f0e-97ffe23eeb81"]}],"mendeley":{"formattedCitation":"(Stewart, 2006)","manualFormatting":"Stewart, (2006)","plainTextFormattedCitation":"(Stewart, 2006)","previouslyFormattedCitation":"[21]"},"properties":{"noteIndex":0},"schema":"https://github.com/citation-style-language/schema/raw/master/csl-citation.json"}</w:instrText>
      </w:r>
      <w:r>
        <w:rPr>
          <w:rFonts w:ascii="Times New Roman" w:hAnsi="Times New Roman" w:cs="Times New Roman"/>
          <w:sz w:val="24"/>
          <w:szCs w:val="24"/>
        </w:rPr>
        <w:fldChar w:fldCharType="separate"/>
      </w:r>
      <w:r w:rsidRPr="007346F4">
        <w:rPr>
          <w:rFonts w:ascii="Times New Roman" w:hAnsi="Times New Roman" w:cs="Times New Roman"/>
          <w:noProof/>
          <w:sz w:val="24"/>
          <w:szCs w:val="24"/>
        </w:rPr>
        <w:t xml:space="preserve">Stewart, </w:t>
      </w:r>
      <w:r>
        <w:rPr>
          <w:rFonts w:ascii="Times New Roman" w:hAnsi="Times New Roman" w:cs="Times New Roman"/>
          <w:noProof/>
          <w:sz w:val="24"/>
          <w:szCs w:val="24"/>
        </w:rPr>
        <w:t>(</w:t>
      </w:r>
      <w:r w:rsidRPr="007346F4">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2625C">
        <w:rPr>
          <w:rFonts w:ascii="Times New Roman" w:hAnsi="Times New Roman" w:cs="Times New Roman"/>
          <w:sz w:val="24"/>
          <w:szCs w:val="24"/>
        </w:rPr>
        <w:t>states</w:t>
      </w:r>
      <w:r w:rsidR="0092625C" w:rsidRPr="00631506">
        <w:rPr>
          <w:rFonts w:ascii="Times New Roman" w:hAnsi="Times New Roman" w:cs="Times New Roman"/>
          <w:sz w:val="24"/>
          <w:szCs w:val="24"/>
        </w:rPr>
        <w:t xml:space="preserve"> that tr</w:t>
      </w:r>
      <w:r w:rsidR="0092625C">
        <w:rPr>
          <w:rFonts w:ascii="Times New Roman" w:hAnsi="Times New Roman" w:cs="Times New Roman"/>
          <w:sz w:val="24"/>
          <w:szCs w:val="24"/>
        </w:rPr>
        <w:t xml:space="preserve">ansformational leadership will keep evolving in </w:t>
      </w:r>
      <w:r w:rsidR="0092625C" w:rsidRPr="00631506">
        <w:rPr>
          <w:rFonts w:ascii="Times New Roman" w:hAnsi="Times New Roman" w:cs="Times New Roman"/>
          <w:sz w:val="24"/>
          <w:szCs w:val="24"/>
        </w:rPr>
        <w:t>respond</w:t>
      </w:r>
      <w:r w:rsidR="0092625C">
        <w:rPr>
          <w:rFonts w:ascii="Times New Roman" w:hAnsi="Times New Roman" w:cs="Times New Roman"/>
          <w:sz w:val="24"/>
          <w:szCs w:val="24"/>
        </w:rPr>
        <w:t>ing</w:t>
      </w:r>
      <w:r w:rsidR="0092625C" w:rsidRPr="00631506">
        <w:rPr>
          <w:rFonts w:ascii="Times New Roman" w:hAnsi="Times New Roman" w:cs="Times New Roman"/>
          <w:sz w:val="24"/>
          <w:szCs w:val="24"/>
        </w:rPr>
        <w:t xml:space="preserve"> to changing needs for organizational reform. </w:t>
      </w:r>
      <w:r w:rsidR="00430F15">
        <w:rPr>
          <w:rFonts w:ascii="Times New Roman" w:hAnsi="Times New Roman" w:cs="Times New Roman"/>
          <w:sz w:val="24"/>
          <w:szCs w:val="24"/>
        </w:rPr>
        <w:t>Furthermore</w:t>
      </w:r>
      <w:r w:rsidR="0092625C" w:rsidRPr="00631506">
        <w:rPr>
          <w:rFonts w:ascii="Times New Roman" w:hAnsi="Times New Roman" w:cs="Times New Roman"/>
          <w:sz w:val="24"/>
          <w:szCs w:val="24"/>
        </w:rPr>
        <w:t xml:space="preserve">, during critical situations such as the COVID-19 outbreak, </w:t>
      </w:r>
      <w:r w:rsidR="0092625C">
        <w:rPr>
          <w:rFonts w:ascii="Times New Roman" w:hAnsi="Times New Roman" w:cs="Times New Roman"/>
          <w:sz w:val="24"/>
          <w:szCs w:val="24"/>
        </w:rPr>
        <w:t xml:space="preserve">change-making </w:t>
      </w:r>
      <w:r w:rsidR="0092625C" w:rsidRPr="00631506">
        <w:rPr>
          <w:rFonts w:ascii="Times New Roman" w:hAnsi="Times New Roman" w:cs="Times New Roman"/>
          <w:sz w:val="24"/>
          <w:szCs w:val="24"/>
        </w:rPr>
        <w:t>leadership is very much needed as an incen</w:t>
      </w:r>
      <w:r w:rsidR="0092625C">
        <w:rPr>
          <w:rFonts w:ascii="Times New Roman" w:hAnsi="Times New Roman" w:cs="Times New Roman"/>
          <w:sz w:val="24"/>
          <w:szCs w:val="24"/>
        </w:rPr>
        <w:t xml:space="preserve">tive for employees to continue </w:t>
      </w:r>
      <w:r w:rsidR="0092625C" w:rsidRPr="00631506">
        <w:rPr>
          <w:rFonts w:ascii="Times New Roman" w:hAnsi="Times New Roman" w:cs="Times New Roman"/>
          <w:sz w:val="24"/>
          <w:szCs w:val="24"/>
        </w:rPr>
        <w:t>work</w:t>
      </w:r>
      <w:r w:rsidR="0092625C">
        <w:rPr>
          <w:rFonts w:ascii="Times New Roman" w:hAnsi="Times New Roman" w:cs="Times New Roman"/>
          <w:sz w:val="24"/>
          <w:szCs w:val="24"/>
        </w:rPr>
        <w:t>ing professionally. During the Covid-</w:t>
      </w:r>
      <w:r w:rsidR="0092625C" w:rsidRPr="00631506">
        <w:rPr>
          <w:rFonts w:ascii="Times New Roman" w:hAnsi="Times New Roman" w:cs="Times New Roman"/>
          <w:sz w:val="24"/>
          <w:szCs w:val="24"/>
        </w:rPr>
        <w:t xml:space="preserve">19 outbreak in Indonesia, activities in the field often </w:t>
      </w:r>
      <w:r w:rsidR="0092625C">
        <w:rPr>
          <w:rFonts w:ascii="Times New Roman" w:hAnsi="Times New Roman" w:cs="Times New Roman"/>
          <w:sz w:val="24"/>
          <w:szCs w:val="24"/>
        </w:rPr>
        <w:t>are</w:t>
      </w:r>
      <w:r w:rsidR="0092625C" w:rsidRPr="00631506">
        <w:rPr>
          <w:rFonts w:ascii="Times New Roman" w:hAnsi="Times New Roman" w:cs="Times New Roman"/>
          <w:sz w:val="24"/>
          <w:szCs w:val="24"/>
        </w:rPr>
        <w:t xml:space="preserve"> not</w:t>
      </w:r>
      <w:r w:rsidR="0092625C">
        <w:rPr>
          <w:rFonts w:ascii="Times New Roman" w:hAnsi="Times New Roman" w:cs="Times New Roman"/>
          <w:sz w:val="24"/>
          <w:szCs w:val="24"/>
        </w:rPr>
        <w:t xml:space="preserve"> governed</w:t>
      </w:r>
      <w:r w:rsidR="0092625C" w:rsidRPr="00631506">
        <w:rPr>
          <w:rFonts w:ascii="Times New Roman" w:hAnsi="Times New Roman" w:cs="Times New Roman"/>
          <w:sz w:val="24"/>
          <w:szCs w:val="24"/>
        </w:rPr>
        <w:t xml:space="preserve"> </w:t>
      </w:r>
      <w:r w:rsidR="0092625C">
        <w:rPr>
          <w:rFonts w:ascii="Times New Roman" w:hAnsi="Times New Roman" w:cs="Times New Roman"/>
          <w:sz w:val="24"/>
          <w:szCs w:val="24"/>
        </w:rPr>
        <w:t>by standard procedures. Thus,</w:t>
      </w:r>
      <w:r w:rsidR="0092625C" w:rsidRPr="00631506">
        <w:rPr>
          <w:rFonts w:ascii="Times New Roman" w:hAnsi="Times New Roman" w:cs="Times New Roman"/>
          <w:sz w:val="24"/>
          <w:szCs w:val="24"/>
        </w:rPr>
        <w:t xml:space="preserve"> </w:t>
      </w:r>
      <w:r w:rsidR="0092625C">
        <w:rPr>
          <w:rFonts w:ascii="Times New Roman" w:hAnsi="Times New Roman" w:cs="Times New Roman"/>
          <w:sz w:val="24"/>
          <w:szCs w:val="24"/>
        </w:rPr>
        <w:t>t</w:t>
      </w:r>
      <w:r w:rsidR="0092625C" w:rsidRPr="00631506">
        <w:rPr>
          <w:rFonts w:ascii="Times New Roman" w:hAnsi="Times New Roman" w:cs="Times New Roman"/>
          <w:sz w:val="24"/>
          <w:szCs w:val="24"/>
        </w:rPr>
        <w:t>he role of transformational</w:t>
      </w:r>
      <w:r w:rsidR="0092625C">
        <w:rPr>
          <w:rFonts w:ascii="Times New Roman" w:hAnsi="Times New Roman" w:cs="Times New Roman"/>
          <w:sz w:val="24"/>
          <w:szCs w:val="24"/>
        </w:rPr>
        <w:t xml:space="preserve"> leadership that is to provide flexibility </w:t>
      </w:r>
      <w:r w:rsidR="0092625C" w:rsidRPr="00631506">
        <w:rPr>
          <w:rFonts w:ascii="Times New Roman" w:hAnsi="Times New Roman" w:cs="Times New Roman"/>
          <w:sz w:val="24"/>
          <w:szCs w:val="24"/>
        </w:rPr>
        <w:t>of creative thinking for subordinates will be tested.</w:t>
      </w:r>
    </w:p>
    <w:p w14:paraId="65F1B0ED" w14:textId="53EE9222" w:rsidR="0092625C" w:rsidRPr="00631506" w:rsidRDefault="0092625C" w:rsidP="00CA581E">
      <w:pPr>
        <w:spacing w:after="0" w:line="240" w:lineRule="auto"/>
        <w:ind w:firstLine="284"/>
        <w:jc w:val="both"/>
        <w:rPr>
          <w:rFonts w:ascii="Times New Roman" w:hAnsi="Times New Roman" w:cs="Times New Roman"/>
          <w:sz w:val="24"/>
          <w:szCs w:val="24"/>
        </w:rPr>
      </w:pPr>
      <w:r w:rsidRPr="00631506">
        <w:rPr>
          <w:rFonts w:ascii="Times New Roman" w:hAnsi="Times New Roman" w:cs="Times New Roman"/>
          <w:sz w:val="24"/>
          <w:szCs w:val="24"/>
        </w:rPr>
        <w:t xml:space="preserve">Transformational leadership is </w:t>
      </w:r>
      <w:r>
        <w:rPr>
          <w:rFonts w:ascii="Times New Roman" w:hAnsi="Times New Roman" w:cs="Times New Roman"/>
          <w:sz w:val="24"/>
          <w:szCs w:val="24"/>
        </w:rPr>
        <w:t xml:space="preserve">an </w:t>
      </w:r>
      <w:r w:rsidRPr="00631506">
        <w:rPr>
          <w:rFonts w:ascii="Times New Roman" w:hAnsi="Times New Roman" w:cs="Times New Roman"/>
          <w:sz w:val="24"/>
          <w:szCs w:val="24"/>
        </w:rPr>
        <w:t xml:space="preserve">approach related to morality and motivation </w:t>
      </w:r>
      <w:r w:rsidR="008748ED">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{"citationItems":[{"id":"ITEM-1","itemData":{"DOI":"10.1016/j.childyouth.2019.104624","ISSN":"01907409","abstract":"The high turnover rate among child welfare workers is a constant, well-documented issue. This study aimed to examine how organizational factors, particularly leadership, affect child welfare worker turnover intentions in order to help child welfare agencies establish a practice model that prevents the turnover of qualified workers. In order to do so, it is important to examine the effects of organizational commitment on employees’ turnover intentions. A cross-sectional survey was distributed among workers in public child welfare agencies in a Midwestern state in the United States (N = 214). A path model was developed to test the direct and indirect effects of transformational leadership on the turnover intentions of child welfare workers using STATA. The survey results indicated that the transformational leadership styles of local office directors had direct and negative effects on child welfare workers’ turnover intentions. Therefore, this study recommends that child welfare services provide local office directors with leadership training in order to reduce the preventable turnover of child welfare workers.","author":[{"dropping-particle":"","family":"Park","given":"Taekyung","non-dropping-particle":"","parse-names":false,"suffix":""},{"dropping-particle":"","family":"Pierce","given":"Barbara","non-dropping-particle":"","parse-names":false,"suffix":""}],"container-title":"Children and Youth Services Review","id":"ITEM-1","issued":{"date-parts":[["2020"]]},"title":"Impacts of transformational leadership on turnover intention of child welfare workers","type":"article-journal"},"uris":["http://www.mendeley.com/documents/?uuid=e55b8ecc-594e-47a0-ab28-87041314f040","http://www.mendeley.com/documents/?uuid=52674018-15cb-4091-828e-4779a099f982"]}],"mendeley":{"formattedCitation":"(T. Park &amp; Pierce, 2020)","plainTextFormattedCitation":"(T. Park &amp; Pierce, 2020)","previouslyFormattedCitation":"[22]"},"properties":{"noteIndex":0},"schema":"https://github.com/citation-style-language/schema/raw/master/csl-citation.json"}</w:instrText>
      </w:r>
      <w:r w:rsidR="008748ED">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(T. Park &amp; Pierce, 2020)</w:t>
      </w:r>
      <w:r w:rsidR="008748ED">
        <w:rPr>
          <w:rFonts w:ascii="Times New Roman" w:eastAsia="Calibri" w:hAnsi="Times New Roman" w:cs="Times New Roman"/>
          <w:bCs/>
          <w:sz w:val="24"/>
          <w:szCs w:val="24"/>
        </w:rPr>
        <w:fldChar w:fldCharType="end"/>
      </w:r>
      <w:r w:rsidR="008748ED" w:rsidRPr="00C27A0F">
        <w:rPr>
          <w:rFonts w:ascii="Times New Roman" w:eastAsia="Calibri" w:hAnsi="Times New Roman" w:cs="Times New Roman"/>
          <w:bCs/>
          <w:sz w:val="24"/>
          <w:szCs w:val="24"/>
        </w:rPr>
        <w:t>.</w:t>
      </w:r>
      <w:r w:rsidR="008748ED" w:rsidRPr="00631506">
        <w:rPr>
          <w:rFonts w:ascii="Times New Roman" w:hAnsi="Times New Roman" w:cs="Times New Roman"/>
          <w:sz w:val="24"/>
          <w:szCs w:val="24"/>
        </w:rPr>
        <w:t xml:space="preserve"> </w:t>
      </w:r>
      <w:r w:rsidR="00430F15">
        <w:rPr>
          <w:rFonts w:ascii="Times New Roman" w:hAnsi="Times New Roman" w:cs="Times New Roman"/>
          <w:sz w:val="24"/>
          <w:szCs w:val="24"/>
        </w:rPr>
        <w:t>In critical</w:t>
      </w:r>
      <w:r w:rsidRPr="00631506">
        <w:rPr>
          <w:rFonts w:ascii="Times New Roman" w:hAnsi="Times New Roman" w:cs="Times New Roman"/>
          <w:sz w:val="24"/>
          <w:szCs w:val="24"/>
        </w:rPr>
        <w:t xml:space="preserve"> situations, employees </w:t>
      </w:r>
      <w:r>
        <w:rPr>
          <w:rFonts w:ascii="Times New Roman" w:hAnsi="Times New Roman" w:cs="Times New Roman"/>
          <w:sz w:val="24"/>
          <w:szCs w:val="24"/>
        </w:rPr>
        <w:t>are frequently confronted with</w:t>
      </w:r>
      <w:r w:rsidR="00E9756F">
        <w:rPr>
          <w:rFonts w:ascii="Times New Roman" w:hAnsi="Times New Roman" w:cs="Times New Roman"/>
          <w:sz w:val="24"/>
          <w:szCs w:val="24"/>
        </w:rPr>
        <w:t xml:space="preserve"> various complex problems; </w:t>
      </w:r>
      <w:r w:rsidRPr="00631506">
        <w:rPr>
          <w:rFonts w:ascii="Times New Roman" w:hAnsi="Times New Roman" w:cs="Times New Roman"/>
          <w:sz w:val="24"/>
          <w:szCs w:val="24"/>
        </w:rPr>
        <w:t xml:space="preserve">there is </w:t>
      </w:r>
      <w:r w:rsidR="00E9756F">
        <w:rPr>
          <w:rFonts w:ascii="Times New Roman" w:hAnsi="Times New Roman" w:cs="Times New Roman"/>
          <w:sz w:val="24"/>
          <w:szCs w:val="24"/>
        </w:rPr>
        <w:t>insufficient</w:t>
      </w:r>
      <w:r w:rsidRPr="00631506">
        <w:rPr>
          <w:rFonts w:ascii="Times New Roman" w:hAnsi="Times New Roman" w:cs="Times New Roman"/>
          <w:sz w:val="24"/>
          <w:szCs w:val="24"/>
        </w:rPr>
        <w:t xml:space="preserve"> information to solve problems and </w:t>
      </w:r>
      <w:r w:rsidR="00E9756F">
        <w:rPr>
          <w:rFonts w:ascii="Times New Roman" w:hAnsi="Times New Roman" w:cs="Times New Roman"/>
          <w:sz w:val="24"/>
          <w:szCs w:val="24"/>
        </w:rPr>
        <w:t>insufficient</w:t>
      </w:r>
      <w:r w:rsidRPr="00631506">
        <w:rPr>
          <w:rFonts w:ascii="Times New Roman" w:hAnsi="Times New Roman" w:cs="Times New Roman"/>
          <w:sz w:val="24"/>
          <w:szCs w:val="24"/>
        </w:rPr>
        <w:t xml:space="preserve"> m</w:t>
      </w:r>
      <w:r w:rsidR="00E9756F">
        <w:rPr>
          <w:rFonts w:ascii="Times New Roman" w:hAnsi="Times New Roman" w:cs="Times New Roman"/>
          <w:sz w:val="24"/>
          <w:szCs w:val="24"/>
        </w:rPr>
        <w:t>aterial in making decisions,</w:t>
      </w:r>
      <w:r w:rsidRPr="00631506">
        <w:rPr>
          <w:rFonts w:ascii="Times New Roman" w:hAnsi="Times New Roman" w:cs="Times New Roman"/>
          <w:sz w:val="24"/>
          <w:szCs w:val="24"/>
        </w:rPr>
        <w:t xml:space="preserve"> there is </w:t>
      </w:r>
      <w:r w:rsidR="00E9756F">
        <w:rPr>
          <w:rFonts w:ascii="Times New Roman" w:hAnsi="Times New Roman" w:cs="Times New Roman"/>
          <w:sz w:val="24"/>
          <w:szCs w:val="24"/>
        </w:rPr>
        <w:t xml:space="preserve">also </w:t>
      </w:r>
      <w:r w:rsidRPr="00631506">
        <w:rPr>
          <w:rFonts w:ascii="Times New Roman" w:hAnsi="Times New Roman" w:cs="Times New Roman"/>
          <w:sz w:val="24"/>
          <w:szCs w:val="24"/>
        </w:rPr>
        <w:t xml:space="preserve">no standard procedure for taking action </w:t>
      </w:r>
      <w:r w:rsidR="008748ED">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{"citationItems":[{"id":"ITEM-1","itemData":{"DOI":"10.4018/IJKM.2018040106","ISSN":"15480658","abstract":"This article aims at proofing empirically the influence of social interaction in knowledge sharing by focusing on key persons and the way the knowledge-sharing is spread in order to produce some outcome for the organization through individuals within it. The object of this study is employees of Post Offices in Central Java who frequently share information with their co-workers in accomplishing their jobs. The data is acquired from questionnaires distributed to managers and supervisor level of Post office. Based on purposive sampling method, 210 samples are obtained. The results indicate that the five hypotheseses built in this research are supported and only one hypothesis is not supported. The result shows that employees with specific, complicated, and challenging objective will be more willing to share their knowledge to other employees, particularly when facing new job and target. Furthermore, the result of the study explains that sharing idea of improvement will encourage more dynamic teamwork and help each other in solving any problems.","author":[{"dropping-particle":"","family":"Wulandari","given":"Fitri","non-dropping-particle":"","parse-names":false,"suffix":""},{"dropping-particle":"","family":"Ferdinand","given":"Augusty Tae","non-dropping-particle":"","parse-names":false,"suffix":""},{"dropping-particle":"","family":"Dwiatmadja","given":"Christantius","non-dropping-particle":"","parse-names":false,"suffix":""}],"container-title":"International Journal of Knowledge Management","id":"ITEM-1","issued":{"date-parts":[["2018"]]},"title":"Knowledge sharing in a critical moment of work: A driver for success?","type":"article-journal"},"uris":["http://www.mendeley.com/documents/?uuid=4d7dc29b-5648-47ef-95fd-fe16e5412690","http://www.mendeley.com/documents/?uuid=727fba7a-8a25-4a5c-b713-7fb5a1f34dfe"]}],"mendeley":{"formattedCitation":"(Wulandari et al., 2018)","plainTextFormattedCitation":"(Wulandari et al., 2018)","previouslyFormattedCitation":"[23]"},"properties":{"noteIndex":0},"schema":"https://github.com/citation-style-language/schema/raw/master/csl-citation.json"}</w:instrText>
      </w:r>
      <w:r w:rsidR="008748ED">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(Wulandari et al., 2018)</w:t>
      </w:r>
      <w:r w:rsidR="008748ED">
        <w:rPr>
          <w:rFonts w:ascii="Times New Roman" w:eastAsia="Calibri" w:hAnsi="Times New Roman" w:cs="Times New Roman"/>
          <w:bCs/>
          <w:sz w:val="24"/>
          <w:szCs w:val="24"/>
        </w:rPr>
        <w:fldChar w:fldCharType="end"/>
      </w:r>
      <w:r w:rsidR="008748ED" w:rsidRPr="00C27A0F">
        <w:rPr>
          <w:rFonts w:ascii="Times New Roman" w:eastAsia="Calibri" w:hAnsi="Times New Roman" w:cs="Times New Roman"/>
          <w:bCs/>
          <w:sz w:val="24"/>
          <w:szCs w:val="24"/>
        </w:rPr>
        <w:t>.</w:t>
      </w:r>
      <w:r w:rsidR="008748ED" w:rsidRPr="00631506">
        <w:rPr>
          <w:rFonts w:ascii="Times New Roman" w:hAnsi="Times New Roman" w:cs="Times New Roman"/>
          <w:sz w:val="24"/>
          <w:szCs w:val="24"/>
        </w:rPr>
        <w:t xml:space="preserve"> </w:t>
      </w:r>
      <w:r w:rsidRPr="00631506">
        <w:rPr>
          <w:rFonts w:ascii="Times New Roman" w:hAnsi="Times New Roman" w:cs="Times New Roman"/>
          <w:sz w:val="24"/>
          <w:szCs w:val="24"/>
        </w:rPr>
        <w:t xml:space="preserve">The role of the leader is </w:t>
      </w:r>
      <w:r w:rsidR="00E9756F">
        <w:rPr>
          <w:rFonts w:ascii="Times New Roman" w:hAnsi="Times New Roman" w:cs="Times New Roman"/>
          <w:sz w:val="24"/>
          <w:szCs w:val="24"/>
        </w:rPr>
        <w:t>critical</w:t>
      </w:r>
      <w:r w:rsidRPr="00631506">
        <w:rPr>
          <w:rFonts w:ascii="Times New Roman" w:hAnsi="Times New Roman" w:cs="Times New Roman"/>
          <w:sz w:val="24"/>
          <w:szCs w:val="24"/>
        </w:rPr>
        <w:t xml:space="preserve"> </w:t>
      </w:r>
      <w:r w:rsidR="00E9756F">
        <w:rPr>
          <w:rFonts w:ascii="Times New Roman" w:hAnsi="Times New Roman" w:cs="Times New Roman"/>
          <w:sz w:val="24"/>
          <w:szCs w:val="24"/>
        </w:rPr>
        <w:t>in encouraging</w:t>
      </w:r>
      <w:r w:rsidRPr="00631506">
        <w:rPr>
          <w:rFonts w:ascii="Times New Roman" w:hAnsi="Times New Roman" w:cs="Times New Roman"/>
          <w:sz w:val="24"/>
          <w:szCs w:val="24"/>
        </w:rPr>
        <w:t xml:space="preserve"> employees to be involved in </w:t>
      </w:r>
      <w:r w:rsidR="00E9756F">
        <w:rPr>
          <w:rFonts w:ascii="Times New Roman" w:hAnsi="Times New Roman" w:cs="Times New Roman"/>
          <w:sz w:val="24"/>
          <w:szCs w:val="24"/>
        </w:rPr>
        <w:t>problem-</w:t>
      </w:r>
      <w:r w:rsidR="00E9756F" w:rsidRPr="00631506">
        <w:rPr>
          <w:rFonts w:ascii="Times New Roman" w:hAnsi="Times New Roman" w:cs="Times New Roman"/>
          <w:sz w:val="24"/>
          <w:szCs w:val="24"/>
        </w:rPr>
        <w:t>solving</w:t>
      </w:r>
      <w:r w:rsidRPr="00631506">
        <w:rPr>
          <w:rFonts w:ascii="Times New Roman" w:hAnsi="Times New Roman" w:cs="Times New Roman"/>
          <w:sz w:val="24"/>
          <w:szCs w:val="24"/>
        </w:rPr>
        <w:t xml:space="preserve">, </w:t>
      </w:r>
      <w:r w:rsidR="00E9756F">
        <w:rPr>
          <w:rFonts w:ascii="Times New Roman" w:hAnsi="Times New Roman" w:cs="Times New Roman"/>
          <w:sz w:val="24"/>
          <w:szCs w:val="24"/>
        </w:rPr>
        <w:t>fostering</w:t>
      </w:r>
      <w:r w:rsidRPr="00631506">
        <w:rPr>
          <w:rFonts w:ascii="Times New Roman" w:hAnsi="Times New Roman" w:cs="Times New Roman"/>
          <w:sz w:val="24"/>
          <w:szCs w:val="24"/>
        </w:rPr>
        <w:t xml:space="preserve"> coordination with members, and work</w:t>
      </w:r>
      <w:r w:rsidR="00E9756F">
        <w:rPr>
          <w:rFonts w:ascii="Times New Roman" w:hAnsi="Times New Roman" w:cs="Times New Roman"/>
          <w:sz w:val="24"/>
          <w:szCs w:val="24"/>
        </w:rPr>
        <w:t>ing</w:t>
      </w:r>
      <w:r w:rsidRPr="00631506">
        <w:rPr>
          <w:rFonts w:ascii="Times New Roman" w:hAnsi="Times New Roman" w:cs="Times New Roman"/>
          <w:sz w:val="24"/>
          <w:szCs w:val="24"/>
        </w:rPr>
        <w:t xml:space="preserve"> together with members to solve obstacles and challenges </w:t>
      </w:r>
      <w:r w:rsidR="00E9756F" w:rsidRPr="00E9756F">
        <w:rPr>
          <w:rFonts w:ascii="Times New Roman" w:hAnsi="Times New Roman" w:cs="Times New Roman"/>
          <w:sz w:val="24"/>
          <w:szCs w:val="24"/>
        </w:rPr>
        <w:t>that are s</w:t>
      </w:r>
      <w:r w:rsidR="00E9756F">
        <w:rPr>
          <w:rFonts w:ascii="Times New Roman" w:hAnsi="Times New Roman" w:cs="Times New Roman"/>
          <w:sz w:val="24"/>
          <w:szCs w:val="24"/>
        </w:rPr>
        <w:t xml:space="preserve">ometimes fraught with ambiguity </w:t>
      </w:r>
      <w:r w:rsidR="008748ED">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{"citationItems":[{"id":"ITEM-1","itemData":{"abstract":"Where does this psychology come from? Can we understand it well enough to predict what it will do and describe how it works? These are fundamental questions that lie at the heart of social psychology. Indeed, part of coming to terms with the social, emotional, and physical wreckage of the second world war involved studying the psychology of groups and group processes more seriously and in a more sustained way than it had before. Half a century later, the social psychology of groups is still a vibrant and ongoing enterprise, collecting ever more data and findings (e.g., Brown, 2000; Forsyth, 2014/2019; Macrae, Stangor, &amp; Hewstone, 1996; Miller &amp; Davidson-Podgorny, 1987; Sedikides, Schopler, &amp; Insko, 1998; Tropp, 2012). Yet for all of this attention, it has been notoriously difficult to resolve these most pressing questions of why social groups exist in the first place, and how the psychology works at a precise level—that is, beyond a level that is a re-description of the phenomenon.","author":[{"dropping-particle":"","family":"Pietraszewski","given":"David","non-dropping-particle":"","parse-names":false,"suffix":""}],"container-title":"Social Psychology: Handbook of Basic Principles","id":"ITEM-1","issued":{"date-parts":[["2019"]]},"title":"Intergroup processes: Principles from an evolutionary perspective","type":"chapter"},"uris":["http://www.mendeley.com/documents/?uuid=98bf88b1-a367-4d49-a993-82658e681ba9","http://www.mendeley.com/documents/?uuid=238b5ff9-4738-4e5d-8d0f-9b7ac5eb31e3"]}],"mendeley":{"formattedCitation":"(Pietraszewski, 2019)","plainTextFormattedCitation":"(Pietraszewski, 2019)","previouslyFormattedCitation":"[24]"},"properties":{"noteIndex":0},"schema":"https://github.com/citation-style-language/schema/raw/master/csl-citation.json"}</w:instrText>
      </w:r>
      <w:r w:rsidR="008748ED">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(Pietraszewski, 2019)</w:t>
      </w:r>
      <w:r w:rsidR="008748ED">
        <w:rPr>
          <w:rFonts w:ascii="Times New Roman" w:eastAsia="Calibri" w:hAnsi="Times New Roman" w:cs="Times New Roman"/>
          <w:bCs/>
          <w:sz w:val="24"/>
          <w:szCs w:val="24"/>
        </w:rPr>
        <w:fldChar w:fldCharType="end"/>
      </w:r>
      <w:r w:rsidR="008748ED">
        <w:rPr>
          <w:rFonts w:ascii="Times New Roman" w:eastAsia="Calibri" w:hAnsi="Times New Roman" w:cs="Times New Roman"/>
          <w:bCs/>
          <w:sz w:val="24"/>
          <w:szCs w:val="24"/>
        </w:rPr>
        <w:t>.</w:t>
      </w:r>
      <w:r w:rsidR="008748ED" w:rsidRPr="00631506">
        <w:rPr>
          <w:rFonts w:ascii="Times New Roman" w:hAnsi="Times New Roman" w:cs="Times New Roman"/>
          <w:sz w:val="24"/>
          <w:szCs w:val="24"/>
        </w:rPr>
        <w:t xml:space="preserve"> </w:t>
      </w:r>
    </w:p>
    <w:p w14:paraId="7C8671D4" w14:textId="00ACF1BD" w:rsidR="00E9756F" w:rsidRPr="00631506" w:rsidRDefault="00E9756F" w:rsidP="00CA581E">
      <w:pPr>
        <w:spacing w:after="0" w:line="240" w:lineRule="auto"/>
        <w:ind w:firstLine="284"/>
        <w:jc w:val="both"/>
        <w:rPr>
          <w:rFonts w:ascii="Times New Roman" w:hAnsi="Times New Roman" w:cs="Times New Roman"/>
          <w:sz w:val="24"/>
          <w:szCs w:val="24"/>
        </w:rPr>
      </w:pPr>
      <w:r w:rsidRPr="00631506">
        <w:rPr>
          <w:rFonts w:ascii="Times New Roman" w:hAnsi="Times New Roman" w:cs="Times New Roman"/>
          <w:sz w:val="24"/>
          <w:szCs w:val="24"/>
        </w:rPr>
        <w:t xml:space="preserve">Transformational leadership is characterized by several dimensions </w:t>
      </w:r>
      <w:r w:rsidR="008748ED" w:rsidRPr="00C27A0F">
        <w:rPr>
          <w:rFonts w:ascii="Times New Roman" w:eastAsia="Calibri" w:hAnsi="Times New Roman" w:cs="Times New Roman"/>
          <w:bCs/>
          <w:sz w:val="24"/>
          <w:szCs w:val="24"/>
        </w:rPr>
        <w:t>dimensi</w:t>
      </w:r>
      <w:r w:rsidR="008748ED">
        <w:rPr>
          <w:rFonts w:ascii="Times New Roman" w:eastAsia="Calibri" w:hAnsi="Times New Roman" w:cs="Times New Roman"/>
          <w:bCs/>
          <w:sz w:val="24"/>
          <w:szCs w:val="24"/>
        </w:rPr>
        <w:t xml:space="preserve"> </w:t>
      </w:r>
      <w:r w:rsidR="008748ED">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{"citationItems":[{"id":"ITEM-1","itemData":{"DOI":"10.1080/135943299398410","ISSN":"1359-432X","abstract":"The interests of the organization and its members need to be aligned. Such is a task for the transformational leader. In contrast to the transactional leader who practises contingent reinforcement of followers, the transformational leader inspires, intellectually stimulates, and is individually considerate of them. Transformational leadership may be directive or participative. Requiring higher moral development, transformational leadership is recognized universally as a concept. Furthermore, contrary to earlier expectations, women leaders tend to be more transformational than their male counterparts. Although a six-factor model of transformational/ transactional leadership best fits a diversity of samples according to confirmatory factor analyses, whether fewer factors are necessary remains an open question. Another important research question that has only been partially answered is why transformational leadership is more effective than transactional leadership in a wide variety of business, military, industrial, hospital, and educational circumstances. INTRODUCTION","author":[{"dropping-particle":"","family":"Bass","given":"Bernard M.","non-dropping-particle":"","parse-names":false,"suffix":""}],"container-title":"European Journal of Work and Organizational Psychology","id":"ITEM-1","issued":{"date-parts":[["1999"]]},"title":"Two Decades of Research and Development in Transformational Leadership","type":"article-journal"},"uris":["http://www.mendeley.com/documents/?uuid=df401731-7ac2-4c5a-b3ac-2e900ec7b011","http://www.mendeley.com/documents/?uuid=abdee178-3375-45a1-829c-e142ee10fbb6"]},{"id":"ITEM-2","itemData":{"DOI":"10.1016/j.pubrev.2019.04.012","ISSN":"03638111","abstract":"Based on a random sample of employees (n = 439) in the United States, this study examined the effect of transformational leadership and transparent organizational communication on cultivating employee organizational trust during an organizational change event. We also investigated the interplay between transformational leadership, transparent communication, and organizational trust, and their impact on employee openness to change. The findings suggested that transformational leadership and transparent communication were positively associated with employee organizational trust, which in turn, positively influenced employee openness to change. Theoretical and managerial contributions of the study were discussed.","author":[{"dropping-particle":"","family":"Yue","given":"Cen April","non-dropping-particle":"","parse-names":false,"suffix":""},{"dropping-particle":"","family":"Men","given":"Linjuan Rita","non-dropping-particle":"","parse-names":false,"suffix":""},{"dropping-particle":"","family":"Ferguson","given":"Mary Ann","non-dropping-particle":"","parse-names":false,"suffix":""}],"container-title":"Public Relations Review","id":"ITEM-2","issue":"3","issued":{"date-parts":[["2019"]]},"page":"101779","publisher":"Elsevier","title":"Bridging transformational leadership, transparent communication, and employee openness to change: The mediating role of trust","type":"article-journal","volume":"45"},"uris":["http://www.mendeley.com/documents/?uuid=4aac75b2-6d8e-4b45-9d81-6b2945a62be1","http://www.mendeley.com/documents/?uuid=b03dcc71-5895-4832-84ec-721738b9750f"]},{"id":"ITEM-3","itemData":{"DOI":"10.1016/j.ijnurstu.2009.03.001","ISSN":"00207489","abstract":"Background: The importance of transformational leadership for the health and well-being of staff in the healthcare sector is increasingly acknowledged, however, there is less knowledge about the mechanisms that may explain the links between transformational leaders and employee health and well-being. Objectives: To examine two possible psychological mechanisms that link transformational leadership behaviours to employee job satisfaction and well-being. Design: Cross-sectional study design. Settings: The study took place in two elderly care centers in large Danish local government. Staff were predominantly healthcare assistants but also nurses and other healthcare-related professions participated in the study. Participants: 274 elderly care employees completed the questionnaire. Surveys were sent to all employees working at the centers. 91% were female, the average age was 45 years. Methods: A questionnaire was distributed to all members of staff in the elderly care centers and where employees were asked to rate their line manager's leadership style and were asked to evaluate their own level of self-efficacy as well as the level of efficacy in their team (team efficacy) and their job satisfaction and psychological well-being. Results: Both team and self-efficacy were found to act as mediators, however, their effects differed. Self-efficacy was found to fully mediate the relationship between transformational leadership and well-being and team efficacy was found to partially mediate the relationship between transformational leadership and job satisfaction and fully mediate the relationship between transformational leadership and well-being. Conclusions: Within the pressurised environment faced by employees in the healthcare sector today transformational leaders may help ensure employees' job satisfaction and psychological well-being. They do so through the establishment of a sense of being in control as individuals but also as being part of a competent group. Crown Copyright © 2009.","author":[{"dropping-particle":"","family":"Nielsen","given":"Karina","non-dropping-particle":"","parse-names":false,"suffix":""},{"dropping-particle":"","family":"Yarker","given":"Joanna","non-dropping-particle":"","parse-names":false,"suffix":""},{"dropping-particle":"","family":"Randall","given":"Raymond","non-dropping-particle":"","parse-names":false,"suffix":""},{"dropping-particle":"","family":"Munir","given":"Fehmidah","non-dropping-particle":"","parse-names":false,"suffix":""}],"container-title":"International Journal of Nursing Studies","id":"ITEM-3","issue":"9","issued":{"date-parts":[["2009"]]},"page":"1236-1244","title":"The mediating effects of team and self-efficacy on the relationship between transformational leadership, and job satisfaction and psychological well-being in healthcare professionals: A cross-sectional questionnaire survey","type":"article-journal","volume":"46"},"uris":["http://www.mendeley.com/documents/?uuid=64bf32a3-a6d5-417f-b250-771b8010318e","http://www.mendeley.com/documents/?uuid=77c095d4-4831-40cc-b4c2-f7281a4f665b"]}],"mendeley":{"formattedCitation":"(Bass, 1999; Nielsen et al., 2009; Yue et al., 2019)","plainTextFormattedCitation":"(Bass, 1999; Nielsen et al., 2009; Yue et al., 2019)","previouslyFormattedCitation":"[25]–[27]"},"properties":{"noteIndex":0},"schema":"https://github.com/citation-style-language/schema/raw/master/csl-citation.json"}</w:instrText>
      </w:r>
      <w:r w:rsidR="008748ED">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(Bass, 1999; Nielsen et al., 2009; Yue et al., 2019)</w:t>
      </w:r>
      <w:r w:rsidR="008748ED">
        <w:rPr>
          <w:rFonts w:ascii="Times New Roman" w:eastAsia="Calibri" w:hAnsi="Times New Roman" w:cs="Times New Roman"/>
          <w:bCs/>
          <w:sz w:val="24"/>
          <w:szCs w:val="24"/>
        </w:rPr>
        <w:fldChar w:fldCharType="end"/>
      </w:r>
      <w:r>
        <w:rPr>
          <w:rFonts w:ascii="Times New Roman" w:hAnsi="Times New Roman" w:cs="Times New Roman"/>
          <w:sz w:val="24"/>
          <w:szCs w:val="24"/>
        </w:rPr>
        <w:t>.</w:t>
      </w:r>
      <w:r w:rsidRPr="00631506">
        <w:rPr>
          <w:rFonts w:ascii="Times New Roman" w:hAnsi="Times New Roman" w:cs="Times New Roman"/>
          <w:sz w:val="24"/>
          <w:szCs w:val="24"/>
        </w:rPr>
        <w:t xml:space="preserve"> </w:t>
      </w:r>
      <w:r>
        <w:rPr>
          <w:rFonts w:ascii="Times New Roman" w:hAnsi="Times New Roman" w:cs="Times New Roman"/>
          <w:sz w:val="24"/>
          <w:szCs w:val="24"/>
        </w:rPr>
        <w:t>The first is</w:t>
      </w:r>
      <w:r w:rsidRPr="00631506">
        <w:rPr>
          <w:rFonts w:ascii="Times New Roman" w:hAnsi="Times New Roman" w:cs="Times New Roman"/>
          <w:sz w:val="24"/>
          <w:szCs w:val="24"/>
        </w:rPr>
        <w:t xml:space="preserve"> idealized influence as leader behavior </w:t>
      </w:r>
      <w:r>
        <w:rPr>
          <w:rFonts w:ascii="Times New Roman" w:hAnsi="Times New Roman" w:cs="Times New Roman"/>
          <w:sz w:val="24"/>
          <w:szCs w:val="24"/>
        </w:rPr>
        <w:t>in</w:t>
      </w:r>
      <w:r w:rsidRPr="00631506">
        <w:rPr>
          <w:rFonts w:ascii="Times New Roman" w:hAnsi="Times New Roman" w:cs="Times New Roman"/>
          <w:sz w:val="24"/>
          <w:szCs w:val="24"/>
        </w:rPr>
        <w:t xml:space="preserve"> </w:t>
      </w:r>
      <w:r>
        <w:rPr>
          <w:rFonts w:ascii="Times New Roman" w:hAnsi="Times New Roman" w:cs="Times New Roman"/>
          <w:sz w:val="24"/>
          <w:szCs w:val="24"/>
        </w:rPr>
        <w:t>presenting</w:t>
      </w:r>
      <w:r w:rsidRPr="00631506">
        <w:rPr>
          <w:rFonts w:ascii="Times New Roman" w:hAnsi="Times New Roman" w:cs="Times New Roman"/>
          <w:sz w:val="24"/>
          <w:szCs w:val="24"/>
        </w:rPr>
        <w:t xml:space="preserve"> the vision and mission, foster</w:t>
      </w:r>
      <w:r>
        <w:rPr>
          <w:rFonts w:ascii="Times New Roman" w:hAnsi="Times New Roman" w:cs="Times New Roman"/>
          <w:sz w:val="24"/>
          <w:szCs w:val="24"/>
        </w:rPr>
        <w:t>ing</w:t>
      </w:r>
      <w:r w:rsidRPr="00631506">
        <w:rPr>
          <w:rFonts w:ascii="Times New Roman" w:hAnsi="Times New Roman" w:cs="Times New Roman"/>
          <w:sz w:val="24"/>
          <w:szCs w:val="24"/>
        </w:rPr>
        <w:t xml:space="preserve"> pride, respect</w:t>
      </w:r>
      <w:r>
        <w:rPr>
          <w:rFonts w:ascii="Times New Roman" w:hAnsi="Times New Roman" w:cs="Times New Roman"/>
          <w:sz w:val="24"/>
          <w:szCs w:val="24"/>
        </w:rPr>
        <w:t>ing</w:t>
      </w:r>
      <w:r w:rsidRPr="00631506">
        <w:rPr>
          <w:rFonts w:ascii="Times New Roman" w:hAnsi="Times New Roman" w:cs="Times New Roman"/>
          <w:sz w:val="24"/>
          <w:szCs w:val="24"/>
        </w:rPr>
        <w:t xml:space="preserve"> and trust</w:t>
      </w:r>
      <w:r>
        <w:rPr>
          <w:rFonts w:ascii="Times New Roman" w:hAnsi="Times New Roman" w:cs="Times New Roman"/>
          <w:sz w:val="24"/>
          <w:szCs w:val="24"/>
        </w:rPr>
        <w:t>ing</w:t>
      </w:r>
      <w:r w:rsidRPr="00631506">
        <w:rPr>
          <w:rFonts w:ascii="Times New Roman" w:hAnsi="Times New Roman" w:cs="Times New Roman"/>
          <w:sz w:val="24"/>
          <w:szCs w:val="24"/>
        </w:rPr>
        <w:t xml:space="preserve"> in subordinates. The second is intellectual s</w:t>
      </w:r>
      <w:r w:rsidR="003A1B38">
        <w:rPr>
          <w:rFonts w:ascii="Times New Roman" w:hAnsi="Times New Roman" w:cs="Times New Roman"/>
          <w:sz w:val="24"/>
          <w:szCs w:val="24"/>
        </w:rPr>
        <w:t>timulation, which is the leader’</w:t>
      </w:r>
      <w:r w:rsidRPr="00631506">
        <w:rPr>
          <w:rFonts w:ascii="Times New Roman" w:hAnsi="Times New Roman" w:cs="Times New Roman"/>
          <w:sz w:val="24"/>
          <w:szCs w:val="24"/>
        </w:rPr>
        <w:t>s ability to eliminate the reluctance of subordinates to generate ideas, encourage subordinates to be more creative</w:t>
      </w:r>
      <w:r w:rsidR="003A1B38">
        <w:rPr>
          <w:rFonts w:ascii="Times New Roman" w:hAnsi="Times New Roman" w:cs="Times New Roman"/>
          <w:sz w:val="24"/>
          <w:szCs w:val="24"/>
        </w:rPr>
        <w:t>,</w:t>
      </w:r>
      <w:r w:rsidRPr="00631506">
        <w:rPr>
          <w:rFonts w:ascii="Times New Roman" w:hAnsi="Times New Roman" w:cs="Times New Roman"/>
          <w:sz w:val="24"/>
          <w:szCs w:val="24"/>
        </w:rPr>
        <w:t xml:space="preserve"> and stimulate thoughts in solving problems. The third is inspirational motivation as the behavior of leaders </w:t>
      </w:r>
      <w:r w:rsidR="003A1B38">
        <w:rPr>
          <w:rFonts w:ascii="Times New Roman" w:hAnsi="Times New Roman" w:cs="Times New Roman"/>
          <w:sz w:val="24"/>
          <w:szCs w:val="24"/>
        </w:rPr>
        <w:t>in</w:t>
      </w:r>
      <w:r w:rsidRPr="00631506">
        <w:rPr>
          <w:rFonts w:ascii="Times New Roman" w:hAnsi="Times New Roman" w:cs="Times New Roman"/>
          <w:sz w:val="24"/>
          <w:szCs w:val="24"/>
        </w:rPr>
        <w:t xml:space="preserve"> motivating and inspiring their subordinates. Fourth is individualized consideration</w:t>
      </w:r>
      <w:r w:rsidR="003A1B38">
        <w:rPr>
          <w:rFonts w:ascii="Times New Roman" w:hAnsi="Times New Roman" w:cs="Times New Roman"/>
          <w:sz w:val="24"/>
          <w:szCs w:val="24"/>
        </w:rPr>
        <w:t>, in which</w:t>
      </w:r>
      <w:r w:rsidRPr="00631506">
        <w:rPr>
          <w:rFonts w:ascii="Times New Roman" w:hAnsi="Times New Roman" w:cs="Times New Roman"/>
          <w:sz w:val="24"/>
          <w:szCs w:val="24"/>
        </w:rPr>
        <w:t xml:space="preserve"> a leader pays attention to his subordinates in </w:t>
      </w:r>
      <w:r w:rsidR="003A1B38">
        <w:rPr>
          <w:rFonts w:ascii="Times New Roman" w:hAnsi="Times New Roman" w:cs="Times New Roman"/>
          <w:sz w:val="24"/>
          <w:szCs w:val="24"/>
        </w:rPr>
        <w:t xml:space="preserve">giving </w:t>
      </w:r>
      <w:r w:rsidRPr="00631506">
        <w:rPr>
          <w:rFonts w:ascii="Times New Roman" w:hAnsi="Times New Roman" w:cs="Times New Roman"/>
          <w:sz w:val="24"/>
          <w:szCs w:val="24"/>
        </w:rPr>
        <w:t>guidance and mentoring,</w:t>
      </w:r>
      <w:r w:rsidR="003A1B38">
        <w:rPr>
          <w:rFonts w:ascii="Times New Roman" w:hAnsi="Times New Roman" w:cs="Times New Roman"/>
          <w:sz w:val="24"/>
          <w:szCs w:val="24"/>
        </w:rPr>
        <w:t xml:space="preserve"> paying</w:t>
      </w:r>
      <w:r w:rsidRPr="00631506">
        <w:rPr>
          <w:rFonts w:ascii="Times New Roman" w:hAnsi="Times New Roman" w:cs="Times New Roman"/>
          <w:sz w:val="24"/>
          <w:szCs w:val="24"/>
        </w:rPr>
        <w:t xml:space="preserve"> personal attention</w:t>
      </w:r>
      <w:r w:rsidR="003A1B38">
        <w:rPr>
          <w:rFonts w:ascii="Times New Roman" w:hAnsi="Times New Roman" w:cs="Times New Roman"/>
          <w:sz w:val="24"/>
          <w:szCs w:val="24"/>
        </w:rPr>
        <w:t>, and developing</w:t>
      </w:r>
      <w:r w:rsidRPr="00631506">
        <w:rPr>
          <w:rFonts w:ascii="Times New Roman" w:hAnsi="Times New Roman" w:cs="Times New Roman"/>
          <w:sz w:val="24"/>
          <w:szCs w:val="24"/>
        </w:rPr>
        <w:t xml:space="preserve"> the abilities of subordinates.</w:t>
      </w:r>
    </w:p>
    <w:p w14:paraId="0795B3E9" w14:textId="035DDE1B" w:rsidR="005B0731" w:rsidRDefault="003A1B38" w:rsidP="00CA581E">
      <w:pPr>
        <w:spacing w:after="0" w:line="240" w:lineRule="auto"/>
        <w:ind w:firstLine="284"/>
        <w:jc w:val="both"/>
        <w:rPr>
          <w:rFonts w:ascii="Times New Roman" w:eastAsia="Times New Roman" w:hAnsi="Times New Roman" w:cs="Times New Roman"/>
          <w:color w:val="000000"/>
          <w:sz w:val="24"/>
          <w:szCs w:val="24"/>
          <w:lang w:eastAsia="en-ID"/>
        </w:rPr>
      </w:pPr>
      <w:r>
        <w:rPr>
          <w:rFonts w:ascii="Times New Roman" w:hAnsi="Times New Roman" w:cs="Times New Roman"/>
          <w:sz w:val="24"/>
          <w:szCs w:val="24"/>
        </w:rPr>
        <w:t>In dealing with critical</w:t>
      </w:r>
      <w:r w:rsidRPr="00631506">
        <w:rPr>
          <w:rFonts w:ascii="Times New Roman" w:hAnsi="Times New Roman" w:cs="Times New Roman"/>
          <w:sz w:val="24"/>
          <w:szCs w:val="24"/>
        </w:rPr>
        <w:t xml:space="preserve"> situations in organizations, solving problems is a </w:t>
      </w:r>
      <w:r>
        <w:rPr>
          <w:rFonts w:ascii="Times New Roman" w:hAnsi="Times New Roman" w:cs="Times New Roman"/>
          <w:sz w:val="24"/>
          <w:szCs w:val="24"/>
        </w:rPr>
        <w:t xml:space="preserve">complicated </w:t>
      </w:r>
      <w:r w:rsidRPr="00631506">
        <w:rPr>
          <w:rFonts w:ascii="Times New Roman" w:hAnsi="Times New Roman" w:cs="Times New Roman"/>
          <w:sz w:val="24"/>
          <w:szCs w:val="24"/>
        </w:rPr>
        <w:t xml:space="preserve">process, because </w:t>
      </w:r>
      <w:r w:rsidRPr="003A1B38">
        <w:rPr>
          <w:rFonts w:ascii="Times New Roman" w:hAnsi="Times New Roman" w:cs="Times New Roman"/>
          <w:sz w:val="24"/>
          <w:szCs w:val="24"/>
        </w:rPr>
        <w:t xml:space="preserve">we are often confused and unsure of what we should do when there is a crisis </w:t>
      </w:r>
      <w:r w:rsidR="00692514">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{"citationItems":[{"id":"ITEM-1","itemData":{"DOI":"10.1016/j.sbspro.2010.03.315","ISSN":"18770428","abstract":"The aim of this research is to investigate the effects of problem solving strategies instruction on the students' physics problem solving performance and strategy use. In this research, semi-experimental research design with a pretest-posttest control group was used. The data of this research were collected by a \"Written Physics Examination\" and the use of \"Physics Problem Solving Strategies Scale\". At the end of the research, it was determined that the problem solving strategies instruction had positive effects on the physics problem solving performance and strategy use, and suggestions related to the results were put forward.","author":[{"dropping-particle":"","family":"Çalişkan","given":"Serap","non-dropping-particle":"","parse-names":false,"suffix":""},{"dropping-particle":"","family":"Selçuk","given":"Gamze Sezgin","non-dropping-particle":"","parse-names":false,"suffix":""},{"dropping-particle":"","family":"Erol","given":"Mustafa","non-dropping-particle":"","parse-names":false,"suffix":""}],"container-title":"Procedia - Social and Behavioral Sciences","id":"ITEM-1","issued":{"date-parts":[["2010"]]},"title":"Effects of the problem solving strategies instruction on the students' physics problem solving performances and strategy usage","type":"paper-conference"},"uris":["http://www.mendeley.com/documents/?uuid=f86e8c77-2a0e-4f81-8ada-d90177c54d62","http://www.mendeley.com/documents/?uuid=a6735bc2-9dc1-4438-afaf-58114ed14b3c"]},{"id":"ITEM-2","itemData":{"author":[{"dropping-particle":"","family":"Alzoubi","given":"M.O","non-dropping-particle":"","parse-names":false,"suffix":""},{"dropping-particle":"","family":"Alrowwad","given":"A","non-dropping-particle":"","parse-names":false,"suffix":""},{"dropping-particle":"","family":"Masa’deh","given":"R","non-dropping-particle":"","parse-names":false,"suffix":""}],"container-title":"International Journal of Organizational Analysis","id":"ITEM-2","issue":"5","issued":{"date-parts":[["2022"]]},"page":"1132-1155.","title":"Exploring the relationships among tacit knowledge sharing, communities of practice and employees’ abilities: the case of KADDB in Jordan","type":"article-journal","volume":"30"},"uris":["http://www.mendeley.com/documents/?uuid=e75077f2-f717-4b95-94d2-aaf0e70f5307","http://www.mendeley.com/documents/?uuid=5aa12515-787a-488e-bdd9-e5ea5a515d17","http://www.mendeley.com/documents/?uuid=10213962-ff0f-4313-829f-671d91f5f927"]}],"mendeley":{"formattedCitation":"(Alzoubi et al., 2022; Çalişkan et al., 2010)","plainTextFormattedCitation":"(Alzoubi et al., 2022; Çalişkan et al., 2010)","previouslyFormattedCitation":"[28], [29]"},"properties":{"noteIndex":0},"schema":"https://github.com/citation-style-language/schema/raw/master/csl-citation.json"}</w:instrText>
      </w:r>
      <w:r w:rsidR="00692514">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(Alzoubi et al., 2022; Çalişkan et al., 2010)</w:t>
      </w:r>
      <w:r w:rsidR="00692514">
        <w:rPr>
          <w:rFonts w:ascii="Times New Roman" w:eastAsia="Calibri" w:hAnsi="Times New Roman" w:cs="Times New Roman"/>
          <w:bCs/>
          <w:sz w:val="24"/>
          <w:szCs w:val="24"/>
        </w:rPr>
        <w:fldChar w:fldCharType="end"/>
      </w:r>
      <w:r w:rsidR="008748ED" w:rsidRPr="00C27A0F">
        <w:rPr>
          <w:rFonts w:ascii="Times New Roman" w:eastAsia="Calibri" w:hAnsi="Times New Roman" w:cs="Times New Roman"/>
          <w:bCs/>
          <w:sz w:val="24"/>
          <w:szCs w:val="24"/>
        </w:rPr>
        <w:t>.</w:t>
      </w:r>
      <w:r w:rsidR="008748ED" w:rsidRPr="00631506">
        <w:rPr>
          <w:rFonts w:ascii="Times New Roman" w:hAnsi="Times New Roman" w:cs="Times New Roman"/>
          <w:sz w:val="24"/>
          <w:szCs w:val="24"/>
        </w:rPr>
        <w:t xml:space="preserve"> </w:t>
      </w:r>
      <w:r w:rsidRPr="00631506">
        <w:rPr>
          <w:rFonts w:ascii="Times New Roman" w:hAnsi="Times New Roman" w:cs="Times New Roman"/>
          <w:sz w:val="24"/>
          <w:szCs w:val="24"/>
        </w:rPr>
        <w:t xml:space="preserve">In line with </w:t>
      </w:r>
      <w:r>
        <w:rPr>
          <w:rFonts w:ascii="Times New Roman" w:hAnsi="Times New Roman" w:cs="Times New Roman"/>
          <w:sz w:val="24"/>
          <w:szCs w:val="24"/>
        </w:rPr>
        <w:t xml:space="preserve">this, </w:t>
      </w:r>
      <w:r w:rsidR="008748ED">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{"citationItems":[{"id":"ITEM-1","itemData":{"DOI":"10.4018/IJKM.2018040106","ISSN":"15480658","abstract":"This article aims at proofing empirically the influence of social interaction in knowledge sharing by focusing on key persons and the way the knowledge-sharing is spread in order to produce some outcome for the organization through individuals within it. The object of this study is employees of Post Offices in Central Java who frequently share information with their co-workers in accomplishing their jobs. The data is acquired from questionnaires distributed to managers and supervisor level of Post office. Based on purposive sampling method, 210 samples are obtained. The results indicate that the five hypotheseses built in this research are supported and only one hypothesis is not supported. The result shows that employees with specific, complicated, and challenging objective will be more willing to share their knowledge to other employees, particularly when facing new job and target. Furthermore, the result of the study explains that sharing idea of improvement will encourage more dynamic teamwork and help each other in solving any problems.","author":[{"dropping-particle":"","family":"Wulandari","given":"Fitri","non-dropping-particle":"","parse-names":false,"suffix":""},{"dropping-particle":"","family":"Ferdinand","given":"Augusty Tae","non-dropping-particle":"","parse-names":false,"suffix":""},{"dropping-particle":"","family":"Dwiatmadja","given":"Christantius","non-dropping-particle":"","parse-names":false,"suffix":""}],"container-title":"International Journal of Knowledge Management","id":"ITEM-1","issued":{"date-parts":[["2018"]]},"title":"Knowledge sharing in a critical moment of work: A driver for success?","type":"article-journal"},"uris":["http://www.mendeley.com/documents/?uuid=727fba7a-8a25-4a5c-b713-7fb5a1f34dfe","http://www.mendeley.com/documents/?uuid=4d7dc29b-5648-47ef-95fd-fe16e5412690"]}],"mendeley":{"formattedCitation":"(Wulandari et al., 2018)","manualFormatting":"Wulandari, Ferdinand, and Dwiatmadja (2018)","plainTextFormattedCitation":"(Wulandari et al., 2018)","previouslyFormattedCitation":"[23]"},"properties":{"noteIndex":0},"schema":"https://github.com/citation-style-language/schema/raw/master/csl-citation.json"}</w:instrText>
      </w:r>
      <w:r w:rsidR="008748ED">
        <w:rPr>
          <w:rFonts w:ascii="Times New Roman" w:eastAsia="Calibri" w:hAnsi="Times New Roman" w:cs="Times New Roman"/>
          <w:bCs/>
          <w:sz w:val="24"/>
          <w:szCs w:val="24"/>
        </w:rPr>
        <w:fldChar w:fldCharType="separate"/>
      </w:r>
      <w:r w:rsidR="008748ED" w:rsidRPr="005808CF">
        <w:rPr>
          <w:rFonts w:ascii="Times New Roman" w:eastAsia="Calibri" w:hAnsi="Times New Roman" w:cs="Times New Roman"/>
          <w:bCs/>
          <w:noProof/>
          <w:sz w:val="24"/>
          <w:szCs w:val="24"/>
        </w:rPr>
        <w:t xml:space="preserve">Wulandari, Ferdinand, and Dwiatmadja </w:t>
      </w:r>
      <w:r w:rsidR="008748ED">
        <w:rPr>
          <w:rFonts w:ascii="Times New Roman" w:eastAsia="Calibri" w:hAnsi="Times New Roman" w:cs="Times New Roman"/>
          <w:bCs/>
          <w:noProof/>
          <w:sz w:val="24"/>
          <w:szCs w:val="24"/>
        </w:rPr>
        <w:t>(</w:t>
      </w:r>
      <w:r w:rsidR="008748ED" w:rsidRPr="005808CF">
        <w:rPr>
          <w:rFonts w:ascii="Times New Roman" w:eastAsia="Calibri" w:hAnsi="Times New Roman" w:cs="Times New Roman"/>
          <w:bCs/>
          <w:noProof/>
          <w:sz w:val="24"/>
          <w:szCs w:val="24"/>
        </w:rPr>
        <w:t>2018)</w:t>
      </w:r>
      <w:r w:rsidR="008748ED">
        <w:rPr>
          <w:rFonts w:ascii="Times New Roman" w:eastAsia="Calibri" w:hAnsi="Times New Roman" w:cs="Times New Roman"/>
          <w:bCs/>
          <w:sz w:val="24"/>
          <w:szCs w:val="24"/>
        </w:rPr>
        <w:fldChar w:fldCharType="end"/>
      </w:r>
      <w:r w:rsidRPr="00631506">
        <w:rPr>
          <w:rFonts w:ascii="Times New Roman" w:hAnsi="Times New Roman" w:cs="Times New Roman"/>
          <w:sz w:val="24"/>
          <w:szCs w:val="24"/>
        </w:rPr>
        <w:t xml:space="preserve"> </w:t>
      </w:r>
      <w:r>
        <w:rPr>
          <w:rFonts w:ascii="Times New Roman" w:hAnsi="Times New Roman" w:cs="Times New Roman"/>
          <w:sz w:val="24"/>
          <w:szCs w:val="24"/>
        </w:rPr>
        <w:t>proffer that employees frequently encounter</w:t>
      </w:r>
      <w:r w:rsidRPr="00631506">
        <w:rPr>
          <w:rFonts w:ascii="Times New Roman" w:hAnsi="Times New Roman" w:cs="Times New Roman"/>
          <w:sz w:val="24"/>
          <w:szCs w:val="24"/>
        </w:rPr>
        <w:t xml:space="preserve"> </w:t>
      </w:r>
      <w:r>
        <w:rPr>
          <w:rFonts w:ascii="Times New Roman" w:hAnsi="Times New Roman" w:cs="Times New Roman"/>
          <w:sz w:val="24"/>
          <w:szCs w:val="24"/>
        </w:rPr>
        <w:t xml:space="preserve">unusual </w:t>
      </w:r>
      <w:r w:rsidRPr="00631506">
        <w:rPr>
          <w:rFonts w:ascii="Times New Roman" w:hAnsi="Times New Roman" w:cs="Times New Roman"/>
          <w:sz w:val="24"/>
          <w:szCs w:val="24"/>
        </w:rPr>
        <w:t xml:space="preserve">critical moments such as tackling a completely new job, </w:t>
      </w:r>
      <w:r>
        <w:rPr>
          <w:rFonts w:ascii="Times New Roman" w:hAnsi="Times New Roman" w:cs="Times New Roman"/>
          <w:sz w:val="24"/>
          <w:szCs w:val="24"/>
        </w:rPr>
        <w:t xml:space="preserve">handling </w:t>
      </w:r>
      <w:r w:rsidRPr="00631506">
        <w:rPr>
          <w:rFonts w:ascii="Times New Roman" w:hAnsi="Times New Roman" w:cs="Times New Roman"/>
          <w:sz w:val="24"/>
          <w:szCs w:val="24"/>
        </w:rPr>
        <w:t xml:space="preserve">a job </w:t>
      </w:r>
      <w:r>
        <w:rPr>
          <w:rFonts w:ascii="Times New Roman" w:hAnsi="Times New Roman" w:cs="Times New Roman"/>
          <w:sz w:val="24"/>
          <w:szCs w:val="24"/>
        </w:rPr>
        <w:t>of</w:t>
      </w:r>
      <w:r w:rsidRPr="00631506">
        <w:rPr>
          <w:rFonts w:ascii="Times New Roman" w:hAnsi="Times New Roman" w:cs="Times New Roman"/>
          <w:sz w:val="24"/>
          <w:szCs w:val="24"/>
        </w:rPr>
        <w:t xml:space="preserve"> </w:t>
      </w:r>
      <w:r>
        <w:rPr>
          <w:rFonts w:ascii="Times New Roman" w:hAnsi="Times New Roman" w:cs="Times New Roman"/>
          <w:sz w:val="24"/>
          <w:szCs w:val="24"/>
        </w:rPr>
        <w:t xml:space="preserve">uncertainty and revolutionary, </w:t>
      </w:r>
      <w:r w:rsidRPr="00631506">
        <w:rPr>
          <w:rFonts w:ascii="Times New Roman" w:hAnsi="Times New Roman" w:cs="Times New Roman"/>
          <w:sz w:val="24"/>
          <w:szCs w:val="24"/>
        </w:rPr>
        <w:t xml:space="preserve">and </w:t>
      </w:r>
      <w:r>
        <w:rPr>
          <w:rFonts w:ascii="Times New Roman" w:hAnsi="Times New Roman" w:cs="Times New Roman"/>
          <w:sz w:val="24"/>
          <w:szCs w:val="24"/>
        </w:rPr>
        <w:t>achieving difficult targets</w:t>
      </w:r>
      <w:r w:rsidRPr="00631506">
        <w:rPr>
          <w:rFonts w:ascii="Times New Roman" w:hAnsi="Times New Roman" w:cs="Times New Roman"/>
          <w:sz w:val="24"/>
          <w:szCs w:val="24"/>
        </w:rPr>
        <w:t xml:space="preserve">. </w:t>
      </w:r>
      <w:r w:rsidRPr="003A1B38">
        <w:rPr>
          <w:rFonts w:ascii="Times New Roman" w:hAnsi="Times New Roman" w:cs="Times New Roman"/>
          <w:sz w:val="24"/>
          <w:szCs w:val="24"/>
        </w:rPr>
        <w:t xml:space="preserve">Employees that work under transformational leadership are encouraged to not be afraid of coping with </w:t>
      </w:r>
      <w:r>
        <w:rPr>
          <w:rFonts w:ascii="Times New Roman" w:hAnsi="Times New Roman" w:cs="Times New Roman"/>
          <w:sz w:val="24"/>
          <w:szCs w:val="24"/>
        </w:rPr>
        <w:t>uncertainty</w:t>
      </w:r>
      <w:r w:rsidRPr="00631506">
        <w:rPr>
          <w:rFonts w:ascii="Times New Roman" w:hAnsi="Times New Roman" w:cs="Times New Roman"/>
          <w:sz w:val="24"/>
          <w:szCs w:val="24"/>
        </w:rPr>
        <w:t xml:space="preserve"> </w:t>
      </w:r>
      <w:r w:rsidR="008748ED">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10.1108/LODJ-10-2020-0471","author":[{"dropping-particle":"","family":"Zhang","given":"Shujie","non-dropping-particle":"","parse-names":false,"suffix":""},{"dropping-particle":"","family":"Sun","given":"Wei","non-dropping-particle":"","parse-names":false,"suffix":""}],"container-title":"Leadership &amp; Organization Development Journal","id":"ITEM-1","issue":"7","issued":{"date-parts":[["2021"]]},"page":"1037-1052","title":"The antecedents and outcomes of transformational leadership: leader’s self-transcendent value, follower ’s environmental commitment and behavior","type":"article-journal","volume":"42"},"uris":["http://www.mendeley.com/documents/?uuid=290c5b1a-2782-406a-af76-13e73eb04a77","http://www.mendeley.com/documents/?uuid=470261e9-46ad-431d-a538-712d2bf051b1","http://www.mendeley.com/documents/?uuid=6c42f9ae-3a86-465c-84bd-671badbadcbf"]}],"mendeley":{"formattedCitation":"(S. Zhang &amp; Sun, 2021)","plainTextFormattedCitation":"(S. Zhang &amp; Sun, 2021)","previouslyFormattedCitation":"[30]"},"properties":{"noteIndex":0},"schema":"https://github.com/citation-style-language/schema/raw/master/csl-citation.json"}</w:instrText>
      </w:r>
      <w:r w:rsidR="008748ED">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(S. Zhang &amp; Sun, 2021)</w:t>
      </w:r>
      <w:r w:rsidR="008748ED">
        <w:rPr>
          <w:rFonts w:ascii="Times New Roman" w:eastAsia="Calibri" w:hAnsi="Times New Roman" w:cs="Times New Roman"/>
          <w:bCs/>
          <w:sz w:val="24"/>
          <w:szCs w:val="24"/>
        </w:rPr>
        <w:fldChar w:fldCharType="end"/>
      </w:r>
      <w:r w:rsidR="008748ED" w:rsidRPr="00C27A0F">
        <w:rPr>
          <w:rFonts w:ascii="Times New Roman" w:eastAsia="Calibri" w:hAnsi="Times New Roman" w:cs="Times New Roman"/>
          <w:bCs/>
          <w:sz w:val="24"/>
          <w:szCs w:val="24"/>
        </w:rPr>
        <w:t>,</w:t>
      </w:r>
      <w:r w:rsidR="008748ED" w:rsidRPr="00631506">
        <w:rPr>
          <w:rFonts w:ascii="Times New Roman" w:hAnsi="Times New Roman" w:cs="Times New Roman"/>
          <w:sz w:val="24"/>
          <w:szCs w:val="24"/>
        </w:rPr>
        <w:t xml:space="preserve"> </w:t>
      </w:r>
      <w:r w:rsidR="005B0731">
        <w:rPr>
          <w:rFonts w:ascii="Times New Roman" w:hAnsi="Times New Roman" w:cs="Times New Roman"/>
          <w:sz w:val="24"/>
          <w:szCs w:val="24"/>
        </w:rPr>
        <w:t>dealing with risks. They</w:t>
      </w:r>
      <w:r w:rsidRPr="00631506">
        <w:rPr>
          <w:rFonts w:ascii="Times New Roman" w:hAnsi="Times New Roman" w:cs="Times New Roman"/>
          <w:sz w:val="24"/>
          <w:szCs w:val="24"/>
        </w:rPr>
        <w:t xml:space="preserve"> encourag</w:t>
      </w:r>
      <w:r w:rsidR="005B0731">
        <w:rPr>
          <w:rFonts w:ascii="Times New Roman" w:hAnsi="Times New Roman" w:cs="Times New Roman"/>
          <w:sz w:val="24"/>
          <w:szCs w:val="24"/>
        </w:rPr>
        <w:t xml:space="preserve">e </w:t>
      </w:r>
      <w:r w:rsidRPr="00631506">
        <w:rPr>
          <w:rFonts w:ascii="Times New Roman" w:hAnsi="Times New Roman" w:cs="Times New Roman"/>
          <w:sz w:val="24"/>
          <w:szCs w:val="24"/>
        </w:rPr>
        <w:t xml:space="preserve">employees to revolutionize their routine </w:t>
      </w:r>
      <w:r w:rsidR="005B0731">
        <w:rPr>
          <w:rFonts w:ascii="Times New Roman" w:hAnsi="Times New Roman" w:cs="Times New Roman"/>
          <w:sz w:val="24"/>
          <w:szCs w:val="24"/>
        </w:rPr>
        <w:t xml:space="preserve">in innovative new ways. </w:t>
      </w:r>
      <w:r w:rsidR="00430F15">
        <w:rPr>
          <w:rFonts w:ascii="Times New Roman" w:hAnsi="Times New Roman" w:cs="Times New Roman"/>
          <w:sz w:val="24"/>
          <w:szCs w:val="24"/>
        </w:rPr>
        <w:t xml:space="preserve">It </w:t>
      </w:r>
      <w:r w:rsidR="005B0731" w:rsidRPr="005B0731">
        <w:rPr>
          <w:rFonts w:ascii="Times New Roman" w:hAnsi="Times New Roman" w:cs="Times New Roman"/>
          <w:sz w:val="24"/>
          <w:szCs w:val="24"/>
        </w:rPr>
        <w:t xml:space="preserve">will influence change, increase job quality, and, as a result, </w:t>
      </w:r>
      <w:r w:rsidR="005B0731">
        <w:rPr>
          <w:rFonts w:ascii="Times New Roman" w:hAnsi="Times New Roman" w:cs="Times New Roman"/>
          <w:sz w:val="24"/>
          <w:szCs w:val="24"/>
        </w:rPr>
        <w:t>improve</w:t>
      </w:r>
      <w:r w:rsidR="005B0731" w:rsidRPr="005B0731">
        <w:rPr>
          <w:rFonts w:ascii="Times New Roman" w:hAnsi="Times New Roman" w:cs="Times New Roman"/>
          <w:sz w:val="24"/>
          <w:szCs w:val="24"/>
        </w:rPr>
        <w:t xml:space="preserve"> employee performance.</w:t>
      </w:r>
    </w:p>
    <w:p w14:paraId="11F5B9C9" w14:textId="2C1ADB22" w:rsidR="005B0731" w:rsidRPr="005B0731" w:rsidRDefault="008748ED" w:rsidP="00CA581E">
      <w:pPr>
        <w:spacing w:line="240" w:lineRule="auto"/>
        <w:ind w:firstLine="284"/>
        <w:jc w:val="both"/>
        <w:rPr>
          <w:rFonts w:ascii="Times New Roman" w:hAnsi="Times New Roman" w:cs="Times New Roman"/>
          <w:sz w:val="24"/>
          <w:szCs w:val="24"/>
        </w:rPr>
      </w:pP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{"citationItems":[{"id":"ITEM-1","itemData":{"DOI":"10.1002/jocb.43","ISSN":"21626057","abstract":"Previous research has pointed to the importance of transformational leadership in facilitating employees' creative outcomes. However, the mechanism by which transformational leadership cultivates employees' creative problem-solving capacity is not well understood. Drawing on theories of leadership, information processing and creativity, we proposed and tested a model in which psychological safety and reflexivity mediate the effect of transformational leadership and creative problem-solving capacity. The results of survey data collected at three points in time indicate that transformational leadership facilitates the development of employees' creative problem-solving capacity by shaping a climate of psychological safety conducive to reflexivity processes. However, the findings also indicate that psychological safety is related both directly and indirectly, through reflexivity, to employees' creative problem-solving capacity. This study sheds further light on the ways in which transformational leaders help to develop and cultivate employees' capacity for creative problem-solving. © 2013 by the Creative Education Foundation, Inc.","author":[{"dropping-particle":"","family":"Carmeli","given":"Abraham","non-dropping-particle":"","parse-names":false,"suffix":""},{"dropping-particle":"","family":"Sheaffer","given":"Zachary","non-dropping-particle":"","parse-names":false,"suffix":""},{"dropping-particle":"","family":"Binyamin","given":"Galy","non-dropping-particle":"","parse-names":false,"suffix":""},{"dropping-particle":"","family":"Reiter-Palmon","given":"Roni","non-dropping-particle":"","parse-names":false,"suffix":""},{"dropping-particle":"","family":"Shimoni","given":"Tali","non-dropping-particle":"","parse-names":false,"suffix":""}],"container-title":"Journal of Creative Behavior","id":"ITEM-1","issued":{"date-parts":[["2014"]]},"title":"Transformational leadership and creative problem-solving: The mediating role of psychological safety and reflexivity","type":"article-journal"},"uris":["http://www.mendeley.com/documents/?uuid=95328718-8cfb-4e9a-9768-282c8143ef98"]}],"mendeley":{"formattedCitation":"(Carmeli et al., 2014)","manualFormatting":"Carmeli et al., (2014)","plainTextFormattedCitation":"(Carmeli et al., 2014)","previouslyFormattedCitation":"[1]"},"properties":{"noteIndex":0},"schema":"https://github.com/citation-style-language/schema/raw/master/csl-citation.json"}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AF304F">
        <w:rPr>
          <w:rFonts w:ascii="Times New Roman" w:eastAsia="Calibri" w:hAnsi="Times New Roman" w:cs="Times New Roman"/>
          <w:bCs/>
          <w:noProof/>
          <w:sz w:val="24"/>
          <w:szCs w:val="24"/>
        </w:rPr>
        <w:t xml:space="preserve">Carmeli et al., </w:t>
      </w:r>
      <w:r>
        <w:rPr>
          <w:rFonts w:ascii="Times New Roman" w:eastAsia="Calibri" w:hAnsi="Times New Roman" w:cs="Times New Roman"/>
          <w:bCs/>
          <w:noProof/>
          <w:sz w:val="24"/>
          <w:szCs w:val="24"/>
        </w:rPr>
        <w:t>(</w:t>
      </w:r>
      <w:r w:rsidRPr="00AF304F">
        <w:rPr>
          <w:rFonts w:ascii="Times New Roman" w:eastAsia="Calibri" w:hAnsi="Times New Roman" w:cs="Times New Roman"/>
          <w:bCs/>
          <w:noProof/>
          <w:sz w:val="24"/>
          <w:szCs w:val="24"/>
        </w:rPr>
        <w:t>2014)</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{"citationItems":[{"id":"ITEM-1","itemData":{"DOI":"10.1002/hrm.21514","ISSN":"00904848","abstract":"This article presents two studies that examine whether leader supportive behaviors facilitate knowledge sharing and employee creative problem-solving capacity, thereby enhancing creative performance. The findings from both studies indicate that leader supportive behaviors are directly and indirectly related, through both internal and external knowledge sharing, to employee creative problem-solving capacity. In addition, creative problem solving was related to the two dimensions of creative performance-fluency and originality. However, a test of the mediation model indicated that creative problem solving only mediated the relationship between internal knowledge sharing creative performance and originality. These findings highlight the complex process by which leaders facilitate both internal and external knowledge sharing and employee creative problem-solving capacity, thereby improving employee creative performance. © 2013 Wiley Periodicals, Inc.","author":[{"dropping-particle":"","family":"Carmeli","given":"Abraham","non-dropping-particle":"","parse-names":false,"suffix":""},{"dropping-particle":"","family":"Gelbard","given":"Roy","non-dropping-particle":"","parse-names":false,"suffix":""},{"dropping-particle":"","family":"Reiter-Palmon","given":"Roni","non-dropping-particle":"","parse-names":false,"suffix":""}],"container-title":"Human Resource Management","id":"ITEM-1","issued":{"date-parts":[["2013"]]},"title":"Leadership, Creative Problem-Solving Capacity, and Creative Performance: The Importance of Knowledge Sharing","type":"article-journal"},"uris":["http://www.mendeley.com/documents/?uuid=32e12bb3-2cb5-42a7-9f76-114ef2f52ed1","http://www.mendeley.com/documents/?uuid=378dccb3-0f2c-49db-a94b-6fe21839b49b"]}],"mendeley":{"formattedCitation":"(Carmeli et al., 2013)","manualFormatting":"Carmeli et al., (2013)","plainTextFormattedCitation":"(Carmeli et al., 2013)","previouslyFormattedCitation":"[31]"},"properties":{"noteIndex":0},"schema":"https://github.com/citation-style-language/schema/raw/master/csl-citation.json"}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AF304F">
        <w:rPr>
          <w:rFonts w:ascii="Times New Roman" w:eastAsia="Calibri" w:hAnsi="Times New Roman" w:cs="Times New Roman"/>
          <w:bCs/>
          <w:noProof/>
          <w:sz w:val="24"/>
          <w:szCs w:val="24"/>
        </w:rPr>
        <w:t xml:space="preserve">Carmeli et al., </w:t>
      </w:r>
      <w:r>
        <w:rPr>
          <w:rFonts w:ascii="Times New Roman" w:eastAsia="Calibri" w:hAnsi="Times New Roman" w:cs="Times New Roman"/>
          <w:bCs/>
          <w:noProof/>
          <w:sz w:val="24"/>
          <w:szCs w:val="24"/>
        </w:rPr>
        <w:t>(</w:t>
      </w:r>
      <w:r w:rsidRPr="00AF304F">
        <w:rPr>
          <w:rFonts w:ascii="Times New Roman" w:eastAsia="Calibri" w:hAnsi="Times New Roman" w:cs="Times New Roman"/>
          <w:bCs/>
          <w:noProof/>
          <w:sz w:val="24"/>
          <w:szCs w:val="24"/>
        </w:rPr>
        <w:t>2013)</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sidRPr="009355D9">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{"citationItems":[{"id":"ITEM-1","itemData":{"DOI":"10.1016/j.apmrv.2019.12.002","ISSN":"10293132","abstract":"This research aimed to investigate effect of transformational leadership (TL) in stimulating employee creativity (EC) leading to organizational innovation (OI) and assess the moderating role of Intrinsic Motivation (IM) between TL and EC. The data was collected from 164 supervisor-employee dyads of 31 Pakistani software firms. A three-step approach to SEM was applied to examine mediator and moderator variables. The findings indicate that the Idealized Influence, Intellectual Stimulation, and Inspirational Motivation have a great influence on OI and EC but Individual Consideration was not found to be significantly related to OI and EC. The findings further proved the positive and significant moderating effect of IM for TL and EC. Thus, through TL style, EC can be promoted with the interactive effect of IM by inspiring employees to think out of the box leading to innovation in the organization. This paper attempts to contribute to the current literature by developing moderating role of IM. Furthermore, we have also examined how each dimension of TL is affecting EC, and OI, further some interesting discoveries are also made which other studies have not done before.","author":[{"dropping-particle":"","family":"Shafi","given":"Mohsin","non-dropping-particle":"","parse-names":false,"suffix":""},{"dropping-particle":"","family":"Zoya","given":"","non-dropping-particle":"","parse-names":false,"suffix":""},{"dropping-particle":"","family":"Lei","given":"Zheng","non-dropping-particle":"","parse-names":false,"suffix":""},{"dropping-particle":"","family":"Song","given":"Xiaoting","non-dropping-particle":"","parse-names":false,"suffix":""},{"dropping-particle":"","family":"Sarker","given":"Md Nazirul Islam","non-dropping-particle":"","parse-names":false,"suffix":""}],"container-title":"Asia Pacific Management Review","id":"ITEM-1","issued":{"date-parts":[["2020"]]},"title":"The effects of transformational leadership on employee creativity: Moderating role of intrinsic motivation","type":"article-journal"},"uris":["http://www.mendeley.com/documents/?uuid=a76f0901-5f3e-4b27-99a6-d9eb75a012d5","http://www.mendeley.com/documents/?uuid=b25cb982-adab-44ad-a589-2c2f4151b48c","http://www.mendeley.com/documents/?uuid=9a0ee0b5-4b27-4dc9-9d7e-e047745f8cdd"]}],"mendeley":{"formattedCitation":"(Shafi et al., 2020)","manualFormatting":"Shafi, Zoya, Lei, Song, &amp; Sarker (2020)","plainTextFormattedCitation":"(Shafi et al., 2020)","previouslyFormattedCitation":"[32]"},"properties":{"noteIndex":0},"schema":"https://github.com/citation-style-language/schema/raw/master/csl-citation.json"}</w:instrText>
      </w:r>
      <w:r w:rsidRPr="009355D9">
        <w:rPr>
          <w:rFonts w:ascii="Times New Roman" w:hAnsi="Times New Roman" w:cs="Times New Roman"/>
          <w:sz w:val="24"/>
          <w:szCs w:val="24"/>
        </w:rPr>
        <w:fldChar w:fldCharType="separate"/>
      </w:r>
      <w:r w:rsidRPr="009355D9">
        <w:rPr>
          <w:rFonts w:ascii="Times New Roman" w:hAnsi="Times New Roman" w:cs="Times New Roman"/>
          <w:noProof/>
          <w:sz w:val="24"/>
          <w:szCs w:val="24"/>
        </w:rPr>
        <w:t>Shafi, Zoya, Lei, Song, &amp; Sarker (2020)</w:t>
      </w:r>
      <w:r w:rsidRPr="009355D9">
        <w:rPr>
          <w:rFonts w:ascii="Times New Roman" w:hAnsi="Times New Roman" w:cs="Times New Roman"/>
          <w:sz w:val="24"/>
          <w:szCs w:val="24"/>
        </w:rPr>
        <w:fldChar w:fldCharType="end"/>
      </w:r>
      <w:r w:rsidRPr="009355D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355D9">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{"citationItems":[{"id":"ITEM-1","itemData":{"DOI":"10.1016/j.techfore.2019.119762","ISSN":"00401625","abstract":"Drawing upon the resource-based view and the ability-motivation-opportunity theory, we examined how green human resource management interplays on to the linkages amongst green transformational leadership, green innovation and environmental performance. Using a survey questionnaire, we collected triadic data from 309 manufacturing sector small and medium-sized enterprises (SMEs). We used covariance-based structural equation modeling (SEM) to examine hypotheses in this study. Results of the study suggest that green HRM practices mediates the influence of green transformational leadership on green innovation. We also found that green HRM indirectly through green innovation influences firm's environmental performance. Overall, the findings of our study support all hypotheses of direct and indirect effects and have several theoretical and practical implications. Finally, our study significantly advances theory and suggests that HRM-performance relationship neither depends upon the additive effect of green transformational leadership and green innovation as antecedent and mediator, respectively, nor on their interactive effect but a mix of both combinational forms (ie., additive and interactive) to affect firm environmental performance. Overall, our study contributes and advances the previous studies wherein in leadership plays critical role to influence the HRM practices and that in turn to predict green innovation in the organization.","author":[{"dropping-particle":"","family":"Singh","given":"Sanjay Kumar","non-dropping-particle":"","parse-names":false,"suffix":""},{"dropping-particle":"Del","family":"Giudice","given":"Manlio","non-dropping-particle":"","parse-names":false,"suffix":""},{"dropping-particle":"","family":"Chierici","given":"Roberto","non-dropping-particle":"","parse-names":false,"suffix":""},{"dropping-particle":"","family":"Graziano","given":"Domenico","non-dropping-particle":"","parse-names":false,"suffix":""}],"container-title":"Technological Forecasting and Social Change","id":"ITEM-1","issue":"September 2019","issued":{"date-parts":[["2020"]]},"page":"119762","publisher":"Elsevier","title":"Green innovation and environmental performance: The role of green transformational leadership and green human resource management","type":"article-journal","volume":"150"},"uris":["http://www.mendeley.com/documents/?uuid=34b63ddb-4d84-4927-baf1-819057799892","http://www.mendeley.com/documents/?uuid=0adafd8d-8c16-429f-82ba-bf1fce205c79","http://www.mendeley.com/documents/?uuid=59cdbbf6-9474-4126-a139-46ae0d71769f"]}],"mendeley":{"formattedCitation":"(Singh et al., 2020)","manualFormatting":"Singh et al., (2020)","plainTextFormattedCitation":"(Singh et al., 2020)","previouslyFormattedCitation":"[33]"},"properties":{"noteIndex":0},"schema":"https://github.com/citation-style-language/schema/raw/master/csl-citation.json"}</w:instrText>
      </w:r>
      <w:r w:rsidRPr="009355D9">
        <w:rPr>
          <w:rFonts w:ascii="Times New Roman" w:hAnsi="Times New Roman" w:cs="Times New Roman"/>
          <w:sz w:val="24"/>
          <w:szCs w:val="24"/>
        </w:rPr>
        <w:fldChar w:fldCharType="separate"/>
      </w:r>
      <w:r w:rsidRPr="004F22D9">
        <w:rPr>
          <w:rFonts w:ascii="Times New Roman" w:hAnsi="Times New Roman" w:cs="Times New Roman"/>
          <w:noProof/>
          <w:sz w:val="24"/>
          <w:szCs w:val="24"/>
        </w:rPr>
        <w:t xml:space="preserve">Singh et al., </w:t>
      </w:r>
      <w:r>
        <w:rPr>
          <w:rFonts w:ascii="Times New Roman" w:hAnsi="Times New Roman" w:cs="Times New Roman"/>
          <w:noProof/>
          <w:sz w:val="24"/>
          <w:szCs w:val="24"/>
        </w:rPr>
        <w:t>(</w:t>
      </w:r>
      <w:r w:rsidRPr="004F22D9">
        <w:rPr>
          <w:rFonts w:ascii="Times New Roman" w:hAnsi="Times New Roman" w:cs="Times New Roman"/>
          <w:noProof/>
          <w:sz w:val="24"/>
          <w:szCs w:val="24"/>
        </w:rPr>
        <w:t>2020)</w:t>
      </w:r>
      <w:r w:rsidRPr="009355D9">
        <w:rPr>
          <w:rFonts w:ascii="Times New Roman" w:hAnsi="Times New Roman" w:cs="Times New Roman"/>
          <w:sz w:val="24"/>
          <w:szCs w:val="24"/>
        </w:rPr>
        <w:fldChar w:fldCharType="end"/>
      </w:r>
      <w:r w:rsidR="005B0731" w:rsidRPr="00631506">
        <w:rPr>
          <w:rFonts w:ascii="Times New Roman" w:hAnsi="Times New Roman" w:cs="Times New Roman"/>
          <w:sz w:val="24"/>
          <w:szCs w:val="24"/>
        </w:rPr>
        <w:t xml:space="preserve"> empirically prove that leaders who inspire, encourage subordinates, have </w:t>
      </w:r>
      <w:r w:rsidR="00430F15">
        <w:rPr>
          <w:rFonts w:ascii="Times New Roman" w:hAnsi="Times New Roman" w:cs="Times New Roman"/>
          <w:sz w:val="24"/>
          <w:szCs w:val="24"/>
        </w:rPr>
        <w:t xml:space="preserve">a </w:t>
      </w:r>
      <w:r w:rsidR="005B0731" w:rsidRPr="00631506">
        <w:rPr>
          <w:rFonts w:ascii="Times New Roman" w:hAnsi="Times New Roman" w:cs="Times New Roman"/>
          <w:sz w:val="24"/>
          <w:szCs w:val="24"/>
        </w:rPr>
        <w:t xml:space="preserve">clear vision, motivate and stimulate subordinates will improve performance. </w:t>
      </w:r>
      <w:r w:rsidR="005B0731">
        <w:rPr>
          <w:rFonts w:ascii="Times New Roman" w:hAnsi="Times New Roman" w:cs="Times New Roman"/>
          <w:sz w:val="24"/>
          <w:szCs w:val="24"/>
        </w:rPr>
        <w:t>Referring to</w:t>
      </w:r>
      <w:r w:rsidR="005B0731" w:rsidRPr="00631506">
        <w:rPr>
          <w:rFonts w:ascii="Times New Roman" w:hAnsi="Times New Roman" w:cs="Times New Roman"/>
          <w:sz w:val="24"/>
          <w:szCs w:val="24"/>
        </w:rPr>
        <w:t xml:space="preserve"> the theories </w:t>
      </w:r>
      <w:r w:rsidR="005B0731">
        <w:rPr>
          <w:rFonts w:ascii="Times New Roman" w:hAnsi="Times New Roman" w:cs="Times New Roman"/>
          <w:sz w:val="24"/>
          <w:szCs w:val="24"/>
        </w:rPr>
        <w:t>and</w:t>
      </w:r>
      <w:r w:rsidR="005B0731" w:rsidRPr="00631506">
        <w:rPr>
          <w:rFonts w:ascii="Times New Roman" w:hAnsi="Times New Roman" w:cs="Times New Roman"/>
          <w:sz w:val="24"/>
          <w:szCs w:val="24"/>
        </w:rPr>
        <w:t xml:space="preserve"> logical thinking </w:t>
      </w:r>
      <w:r w:rsidR="005B0731">
        <w:rPr>
          <w:rFonts w:ascii="Times New Roman" w:hAnsi="Times New Roman" w:cs="Times New Roman"/>
          <w:sz w:val="24"/>
          <w:szCs w:val="24"/>
        </w:rPr>
        <w:t>based on</w:t>
      </w:r>
      <w:r w:rsidR="005B0731" w:rsidRPr="00631506">
        <w:rPr>
          <w:rFonts w:ascii="Times New Roman" w:hAnsi="Times New Roman" w:cs="Times New Roman"/>
          <w:sz w:val="24"/>
          <w:szCs w:val="24"/>
        </w:rPr>
        <w:t xml:space="preserve"> previous research, the fo</w:t>
      </w:r>
      <w:r w:rsidR="005B0731">
        <w:rPr>
          <w:rFonts w:ascii="Times New Roman" w:hAnsi="Times New Roman" w:cs="Times New Roman"/>
          <w:sz w:val="24"/>
          <w:szCs w:val="24"/>
        </w:rPr>
        <w:t>llowing hypothesis is proposed:</w:t>
      </w:r>
    </w:p>
    <w:p w14:paraId="670A29F5" w14:textId="77777777" w:rsidR="00E37C19" w:rsidRPr="00E37C19" w:rsidRDefault="00E37C19" w:rsidP="006D0021">
      <w:pPr>
        <w:spacing w:after="0" w:line="240" w:lineRule="auto"/>
        <w:ind w:left="709" w:hanging="426"/>
        <w:jc w:val="both"/>
        <w:rPr>
          <w:rFonts w:ascii="Times New Roman" w:eastAsia="Times New Roman" w:hAnsi="Times New Roman" w:cs="Times New Roman"/>
          <w:sz w:val="24"/>
          <w:szCs w:val="24"/>
          <w:lang w:eastAsia="en-ID"/>
        </w:rPr>
      </w:pPr>
      <w:r w:rsidRPr="00E37C19">
        <w:rPr>
          <w:rFonts w:ascii="Times New Roman" w:eastAsia="Times New Roman" w:hAnsi="Times New Roman" w:cs="Times New Roman"/>
          <w:color w:val="000000"/>
          <w:sz w:val="24"/>
          <w:szCs w:val="24"/>
          <w:lang w:eastAsia="en-ID"/>
        </w:rPr>
        <w:t>H</w:t>
      </w:r>
      <w:r w:rsidRPr="005B0731">
        <w:rPr>
          <w:rFonts w:ascii="Times New Roman" w:eastAsia="Times New Roman" w:hAnsi="Times New Roman" w:cs="Times New Roman"/>
          <w:color w:val="000000"/>
          <w:sz w:val="24"/>
          <w:szCs w:val="24"/>
          <w:vertAlign w:val="subscript"/>
          <w:lang w:eastAsia="en-ID"/>
        </w:rPr>
        <w:t>1</w:t>
      </w:r>
      <w:r w:rsidRPr="00E37C19">
        <w:rPr>
          <w:rFonts w:ascii="Times New Roman" w:eastAsia="Times New Roman" w:hAnsi="Times New Roman" w:cs="Times New Roman"/>
          <w:color w:val="000000"/>
          <w:sz w:val="24"/>
          <w:szCs w:val="24"/>
          <w:lang w:eastAsia="en-ID"/>
        </w:rPr>
        <w:t xml:space="preserve">: </w:t>
      </w:r>
      <w:r w:rsidRPr="00E37C19">
        <w:rPr>
          <w:rFonts w:ascii="Times New Roman" w:eastAsia="Times New Roman" w:hAnsi="Times New Roman" w:cs="Times New Roman"/>
          <w:color w:val="000000"/>
          <w:sz w:val="24"/>
          <w:szCs w:val="24"/>
          <w:lang w:eastAsia="en-ID"/>
        </w:rPr>
        <w:tab/>
        <w:t>The higher the transformational leadership, the higher the problem-solving performance in critical situations.</w:t>
      </w:r>
    </w:p>
    <w:p w14:paraId="58856DED" w14:textId="77777777" w:rsidR="00DC5D6B" w:rsidRDefault="00DC5D6B" w:rsidP="00E37C19">
      <w:pPr>
        <w:spacing w:after="0" w:line="240" w:lineRule="auto"/>
        <w:rPr>
          <w:rFonts w:ascii="Times New Roman" w:eastAsia="Times New Roman" w:hAnsi="Times New Roman" w:cs="Times New Roman"/>
          <w:sz w:val="24"/>
          <w:szCs w:val="24"/>
          <w:lang w:eastAsia="en-ID"/>
        </w:rPr>
      </w:pPr>
    </w:p>
    <w:p w14:paraId="4422B2FF" w14:textId="77777777" w:rsidR="00CA581E" w:rsidRDefault="00CA581E" w:rsidP="00CA581E">
      <w:pPr>
        <w:pStyle w:val="ListParagraph"/>
        <w:numPr>
          <w:ilvl w:val="1"/>
          <w:numId w:val="25"/>
        </w:numPr>
        <w:spacing w:after="0" w:line="240" w:lineRule="auto"/>
        <w:ind w:hanging="508"/>
        <w:jc w:val="both"/>
        <w:rPr>
          <w:rFonts w:ascii="Times New Roman" w:eastAsia="Times New Roman" w:hAnsi="Times New Roman" w:cs="Times New Roman"/>
          <w:b/>
          <w:bCs/>
          <w:color w:val="000000"/>
          <w:sz w:val="24"/>
          <w:szCs w:val="24"/>
          <w:lang w:eastAsia="en-ID"/>
        </w:rPr>
        <w:sectPr w:rsidR="00CA581E" w:rsidSect="00BD3549">
          <w:type w:val="continuous"/>
          <w:pgSz w:w="11906" w:h="16838"/>
          <w:pgMar w:top="1440" w:right="1440" w:bottom="1440" w:left="1440" w:header="708" w:footer="708" w:gutter="0"/>
          <w:cols w:num="2" w:space="708"/>
          <w:docGrid w:linePitch="360"/>
        </w:sectPr>
      </w:pPr>
    </w:p>
    <w:p w14:paraId="247FD821" w14:textId="3FDE5CE4" w:rsidR="00810454" w:rsidRPr="00CA581E" w:rsidRDefault="00E37C19" w:rsidP="00CA581E">
      <w:pPr>
        <w:pStyle w:val="ListParagraph"/>
        <w:numPr>
          <w:ilvl w:val="1"/>
          <w:numId w:val="25"/>
        </w:numPr>
        <w:spacing w:after="0" w:line="240" w:lineRule="auto"/>
        <w:ind w:hanging="508"/>
        <w:jc w:val="both"/>
        <w:rPr>
          <w:rFonts w:ascii="Times New Roman" w:eastAsia="Times New Roman" w:hAnsi="Times New Roman" w:cs="Times New Roman"/>
          <w:sz w:val="24"/>
          <w:szCs w:val="24"/>
          <w:lang w:eastAsia="en-ID"/>
        </w:rPr>
      </w:pPr>
      <w:r w:rsidRPr="00CA581E">
        <w:rPr>
          <w:rFonts w:ascii="Times New Roman" w:eastAsia="Times New Roman" w:hAnsi="Times New Roman" w:cs="Times New Roman"/>
          <w:b/>
          <w:bCs/>
          <w:color w:val="000000"/>
          <w:sz w:val="24"/>
          <w:szCs w:val="24"/>
          <w:lang w:eastAsia="en-ID"/>
        </w:rPr>
        <w:t xml:space="preserve">The effect of emotional engagement on </w:t>
      </w:r>
      <w:r w:rsidR="00962A4E" w:rsidRPr="00CA581E">
        <w:rPr>
          <w:rFonts w:ascii="Times New Roman" w:eastAsia="Times New Roman" w:hAnsi="Times New Roman" w:cs="Times New Roman"/>
          <w:b/>
          <w:bCs/>
          <w:color w:val="000000"/>
          <w:sz w:val="24"/>
          <w:szCs w:val="24"/>
          <w:lang w:eastAsia="en-ID"/>
        </w:rPr>
        <w:t>problem-solving</w:t>
      </w:r>
      <w:r w:rsidRPr="00CA581E">
        <w:rPr>
          <w:rFonts w:ascii="Times New Roman" w:eastAsia="Times New Roman" w:hAnsi="Times New Roman" w:cs="Times New Roman"/>
          <w:b/>
          <w:bCs/>
          <w:color w:val="000000"/>
          <w:sz w:val="24"/>
          <w:szCs w:val="24"/>
          <w:lang w:eastAsia="en-ID"/>
        </w:rPr>
        <w:t xml:space="preserve"> performance in critical situations</w:t>
      </w:r>
    </w:p>
    <w:p w14:paraId="4C599A43" w14:textId="18CE9F97" w:rsidR="00810454" w:rsidRPr="00631506" w:rsidRDefault="00810454" w:rsidP="00CA581E">
      <w:pPr>
        <w:spacing w:after="0" w:line="240" w:lineRule="auto"/>
        <w:ind w:firstLine="284"/>
        <w:jc w:val="both"/>
        <w:rPr>
          <w:rFonts w:ascii="Times New Roman" w:hAnsi="Times New Roman" w:cs="Times New Roman"/>
          <w:sz w:val="24"/>
          <w:szCs w:val="24"/>
        </w:rPr>
      </w:pPr>
      <w:r w:rsidRPr="00810454">
        <w:rPr>
          <w:rFonts w:ascii="Times New Roman" w:hAnsi="Times New Roman" w:cs="Times New Roman"/>
          <w:sz w:val="24"/>
          <w:szCs w:val="24"/>
        </w:rPr>
        <w:t>Many events take place in scenarios and conditions that employees have never encountered before, yet employees must continue to operate as best they can and de</w:t>
      </w:r>
      <w:r>
        <w:rPr>
          <w:rFonts w:ascii="Times New Roman" w:hAnsi="Times New Roman" w:cs="Times New Roman"/>
          <w:sz w:val="24"/>
          <w:szCs w:val="24"/>
        </w:rPr>
        <w:t>monstrate excellent achievement</w:t>
      </w:r>
      <w:r w:rsidRPr="00631506">
        <w:rPr>
          <w:rFonts w:ascii="Times New Roman" w:hAnsi="Times New Roman" w:cs="Times New Roman"/>
          <w:sz w:val="24"/>
          <w:szCs w:val="24"/>
        </w:rPr>
        <w:t xml:space="preserve">. </w:t>
      </w:r>
      <w:r w:rsidR="00E56320" w:rsidRPr="00E56320">
        <w:rPr>
          <w:rFonts w:ascii="Times New Roman" w:hAnsi="Times New Roman" w:cs="Times New Roman"/>
          <w:sz w:val="24"/>
          <w:szCs w:val="24"/>
        </w:rPr>
        <w:t>Employees are not adequately equipped with acceptable competenc</w:t>
      </w:r>
      <w:r w:rsidR="00430F15">
        <w:rPr>
          <w:rFonts w:ascii="Times New Roman" w:hAnsi="Times New Roman" w:cs="Times New Roman"/>
          <w:sz w:val="24"/>
          <w:szCs w:val="24"/>
        </w:rPr>
        <w:t>i</w:t>
      </w:r>
      <w:r w:rsidR="00E56320" w:rsidRPr="00E56320">
        <w:rPr>
          <w:rFonts w:ascii="Times New Roman" w:hAnsi="Times New Roman" w:cs="Times New Roman"/>
          <w:sz w:val="24"/>
          <w:szCs w:val="24"/>
        </w:rPr>
        <w:t xml:space="preserve">es under such circumstances, but psychological aspects must also be present to inspire employees to remain motivated to </w:t>
      </w:r>
      <w:r w:rsidR="00EE2CC1">
        <w:rPr>
          <w:rFonts w:ascii="Times New Roman" w:hAnsi="Times New Roman" w:cs="Times New Roman"/>
          <w:sz w:val="24"/>
          <w:szCs w:val="24"/>
        </w:rPr>
        <w:t>work</w:t>
      </w:r>
      <w:r w:rsidR="00E56320" w:rsidRPr="00E56320">
        <w:rPr>
          <w:rFonts w:ascii="Times New Roman" w:hAnsi="Times New Roman" w:cs="Times New Roman"/>
          <w:sz w:val="24"/>
          <w:szCs w:val="24"/>
        </w:rPr>
        <w:t xml:space="preserve"> at their best.</w:t>
      </w:r>
      <w:r w:rsidRPr="00631506">
        <w:rPr>
          <w:rFonts w:ascii="Times New Roman" w:hAnsi="Times New Roman" w:cs="Times New Roman"/>
          <w:sz w:val="24"/>
          <w:szCs w:val="24"/>
        </w:rPr>
        <w:t xml:space="preserve"> Emotional engagement is a psychological factor that plays a very important role in maintaining employee performance at critical times. There are two explanations for engagement, namely rational engagement and emotional engagement </w:t>
      </w:r>
      <w:r w:rsidR="008748ED" w:rsidRPr="00494B1D">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{"citationItems":[{"id":"ITEM-1","itemData":{"DOI":"10.1108/IJCHM-09-2020-1098","author":[{"dropping-particle":"","family":"Folgado-fern","given":"José A","non-dropping-particle":"","parse-names":false,"suffix":""},{"dropping-particle":"","family":"Duarte","given":"Paulo","non-dropping-particle":"","parse-names":false,"suffix":""},{"dropping-particle":"","family":"Hern","given":"José Manuel","non-dropping-particle":"","parse-names":false,"suffix":""}],"container-title":"International Journal of Contemporary Hospitality Management","id":"ITEM-1","issue":"7","issued":{"date-parts":[["2021"]]},"page":"2371-2390","title":"Tourist ’ s rational and emotional engagement across events: a multi-event integration view","type":"article-journal","volume":"33"},"uris":["http://www.mendeley.com/documents/?uuid=10b4b819-7919-483f-b22d-f9c2cdcdebea","http://www.mendeley.com/documents/?uuid=91d7c634-d3e4-467d-be76-09f61afd00fe","http://www.mendeley.com/documents/?uuid=6a350f76-1be3-48a3-936b-9d9cbb628e6d"]}],"mendeley":{"formattedCitation":"(Folgado-fern et al., 2021)","plainTextFormattedCitation":"(Folgado-fern et al., 2021)","previouslyFormattedCitation":"[34]"},"properties":{"noteIndex":0},"schema":"https://github.com/citation-style-language/schema/raw/master/csl-citation.json"}</w:instrText>
      </w:r>
      <w:r w:rsidR="008748ED" w:rsidRPr="00494B1D">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(Folgado-fern et al., 2021)</w:t>
      </w:r>
      <w:r w:rsidR="008748ED" w:rsidRPr="00494B1D">
        <w:rPr>
          <w:rFonts w:ascii="Times New Roman" w:hAnsi="Times New Roman" w:cs="Times New Roman"/>
          <w:sz w:val="24"/>
          <w:szCs w:val="24"/>
        </w:rPr>
        <w:fldChar w:fldCharType="end"/>
      </w:r>
      <w:r w:rsidR="008748ED">
        <w:rPr>
          <w:rFonts w:ascii="Times New Roman" w:hAnsi="Times New Roman" w:cs="Times New Roman"/>
          <w:sz w:val="24"/>
          <w:szCs w:val="24"/>
        </w:rPr>
        <w:t>.</w:t>
      </w:r>
      <w:r w:rsidR="008748ED" w:rsidRPr="00631506">
        <w:rPr>
          <w:rFonts w:ascii="Times New Roman" w:hAnsi="Times New Roman" w:cs="Times New Roman"/>
          <w:sz w:val="24"/>
          <w:szCs w:val="24"/>
        </w:rPr>
        <w:t xml:space="preserve"> </w:t>
      </w:r>
      <w:r w:rsidR="00430F15">
        <w:rPr>
          <w:rFonts w:ascii="Times New Roman" w:hAnsi="Times New Roman" w:cs="Times New Roman"/>
          <w:sz w:val="24"/>
          <w:szCs w:val="24"/>
        </w:rPr>
        <w:t>Emotions are</w:t>
      </w:r>
      <w:r w:rsidR="00E56320" w:rsidRPr="00E56320">
        <w:rPr>
          <w:rFonts w:ascii="Times New Roman" w:hAnsi="Times New Roman" w:cs="Times New Roman"/>
          <w:sz w:val="24"/>
          <w:szCs w:val="24"/>
        </w:rPr>
        <w:t xml:space="preserve"> expressed through feelings, motivations, and experiences that have specific and </w:t>
      </w:r>
      <w:r w:rsidR="00E56320">
        <w:rPr>
          <w:rFonts w:ascii="Times New Roman" w:hAnsi="Times New Roman" w:cs="Times New Roman"/>
          <w:sz w:val="24"/>
          <w:szCs w:val="24"/>
        </w:rPr>
        <w:t>unique meanings for each person</w:t>
      </w:r>
      <w:r w:rsidRPr="00631506">
        <w:rPr>
          <w:rFonts w:ascii="Times New Roman" w:hAnsi="Times New Roman" w:cs="Times New Roman"/>
          <w:sz w:val="24"/>
          <w:szCs w:val="24"/>
        </w:rPr>
        <w:t>. Rational involvement relates to awareness, memory, learning process, or understanding due to experience.</w:t>
      </w:r>
    </w:p>
    <w:p w14:paraId="1741A866" w14:textId="0FBECB69" w:rsidR="000419F4" w:rsidRDefault="00E56320" w:rsidP="00CA581E">
      <w:pPr>
        <w:spacing w:after="0"/>
        <w:ind w:firstLine="284"/>
        <w:jc w:val="both"/>
        <w:rPr>
          <w:rFonts w:ascii="Times New Roman" w:eastAsia="Calibri" w:hAnsi="Times New Roman" w:cs="Times New Roman"/>
          <w:bCs/>
          <w:sz w:val="24"/>
          <w:szCs w:val="24"/>
        </w:rPr>
      </w:pPr>
      <w:r w:rsidRPr="00631506">
        <w:rPr>
          <w:rFonts w:ascii="Times New Roman" w:hAnsi="Times New Roman" w:cs="Times New Roman"/>
          <w:sz w:val="24"/>
          <w:szCs w:val="24"/>
        </w:rPr>
        <w:t xml:space="preserve">Emotional </w:t>
      </w:r>
      <w:r>
        <w:rPr>
          <w:rFonts w:ascii="Times New Roman" w:hAnsi="Times New Roman" w:cs="Times New Roman"/>
          <w:sz w:val="24"/>
          <w:szCs w:val="24"/>
        </w:rPr>
        <w:t>engag</w:t>
      </w:r>
      <w:r w:rsidRPr="00631506">
        <w:rPr>
          <w:rFonts w:ascii="Times New Roman" w:hAnsi="Times New Roman" w:cs="Times New Roman"/>
          <w:sz w:val="24"/>
          <w:szCs w:val="24"/>
        </w:rPr>
        <w:t>ement displays love, happiness, joy, enthusiasm</w:t>
      </w:r>
      <w:r>
        <w:rPr>
          <w:rFonts w:ascii="Times New Roman" w:hAnsi="Times New Roman" w:cs="Times New Roman"/>
          <w:sz w:val="24"/>
          <w:szCs w:val="24"/>
        </w:rPr>
        <w:t>,</w:t>
      </w:r>
      <w:r w:rsidRPr="00631506">
        <w:rPr>
          <w:rFonts w:ascii="Times New Roman" w:hAnsi="Times New Roman" w:cs="Times New Roman"/>
          <w:sz w:val="24"/>
          <w:szCs w:val="24"/>
        </w:rPr>
        <w:t xml:space="preserve"> and motivation </w:t>
      </w:r>
      <w:r w:rsidR="008748ED">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{"citationItems":[{"id":"ITEM-1","itemData":{"DOI":"10.1177/0735633118823159","ISBN":"0735633118","ISSN":"15414140","abstract":"This study aimed to examine the factors that explain academic success in a gamified online learning environment considering flow, emotional engagement, and motivation. The gamified online learning environment was used by 40 undergraduate students, and the data gathered from them. A hypothetical path model showing the interaction of variables with each other was suggested and tested. The experience of flow and emotional engagement in the gamified learning setting had a highly significant impact on motivation. Furthermore, it was concluded that flow increased academic success through increasing motivation. In line with numerous studies in the literature, motivation was determined to have a positive effect on academic success. In addition, the results show that flow and emotional engagement explained 68% of variance of motivation; flow, emotional engagement, and motivation explained 22% of variance of academic success. It is suggested that subsequent studies should focus on the establishment and testing of models that would help to explain success in gamified settings which should incorporate game elements and player types in the structural model.","author":[{"dropping-particle":"","family":"Özhan","given":"Şeyma Çağlar","non-dropping-particle":"","parse-names":false,"suffix":""},{"dropping-particle":"","family":"Kocadere","given":"Selay Arkün","non-dropping-particle":"","parse-names":false,"suffix":""}],"container-title":"Journal of Educational Computing Research","id":"ITEM-1","issue":"8","issued":{"date-parts":[["2020"]]},"page":"2006-2031","title":"The Effects of Flow, Emotional Engagement, and Motivation on Success in a Gamified Online Learning Environment","type":"article-journal","volume":"57"},"uris":["http://www.mendeley.com/documents/?uuid=b0fe2ada-3bfe-4dad-a71e-3311cd11b8e1","http://www.mendeley.com/documents/?uuid=4eb8a8dd-3c6e-4a32-a4de-786cb76e353b","http://www.mendeley.com/documents/?uuid=27ba6d09-759a-44c8-af9d-68ee29a826ff"]}],"mendeley":{"formattedCitation":"(Özhan &amp; Kocadere, 2020)","plainTextFormattedCitation":"(Özhan &amp; Kocadere, 2020)","previouslyFormattedCitation":"[35]"},"properties":{"noteIndex":0},"schema":"https://github.com/citation-style-language/schema/raw/master/csl-citation.json"}</w:instrText>
      </w:r>
      <w:r w:rsidR="008748ED">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(Özhan &amp; Kocadere, 2020)</w:t>
      </w:r>
      <w:r w:rsidR="008748ED">
        <w:rPr>
          <w:rFonts w:ascii="Times New Roman" w:hAnsi="Times New Roman" w:cs="Times New Roman"/>
          <w:sz w:val="24"/>
          <w:szCs w:val="24"/>
        </w:rPr>
        <w:fldChar w:fldCharType="end"/>
      </w:r>
      <w:r w:rsidRPr="00E37C19">
        <w:rPr>
          <w:rFonts w:ascii="Times New Roman" w:eastAsia="Times New Roman" w:hAnsi="Times New Roman" w:cs="Times New Roman"/>
          <w:color w:val="000000"/>
          <w:sz w:val="24"/>
          <w:szCs w:val="24"/>
          <w:lang w:eastAsia="en-ID"/>
        </w:rPr>
        <w:t>.</w:t>
      </w:r>
      <w:r w:rsidR="00A30099">
        <w:rPr>
          <w:rFonts w:ascii="Times New Roman" w:eastAsia="Times New Roman" w:hAnsi="Times New Roman" w:cs="Times New Roman"/>
          <w:color w:val="000000"/>
          <w:sz w:val="24"/>
          <w:szCs w:val="24"/>
          <w:lang w:eastAsia="en-ID"/>
        </w:rPr>
        <w:t xml:space="preserve"> Studies on</w:t>
      </w:r>
      <w:r w:rsidRPr="00E37C19">
        <w:rPr>
          <w:rFonts w:ascii="Times New Roman" w:eastAsia="Times New Roman" w:hAnsi="Times New Roman" w:cs="Times New Roman"/>
          <w:color w:val="000000"/>
          <w:sz w:val="24"/>
          <w:szCs w:val="24"/>
          <w:lang w:eastAsia="en-ID"/>
        </w:rPr>
        <w:t xml:space="preserve"> </w:t>
      </w:r>
      <w:r w:rsidR="00A30099">
        <w:rPr>
          <w:rFonts w:ascii="Times New Roman" w:hAnsi="Times New Roman" w:cs="Times New Roman"/>
          <w:sz w:val="24"/>
          <w:szCs w:val="24"/>
        </w:rPr>
        <w:t>e</w:t>
      </w:r>
      <w:r w:rsidRPr="00631506">
        <w:rPr>
          <w:rFonts w:ascii="Times New Roman" w:hAnsi="Times New Roman" w:cs="Times New Roman"/>
          <w:sz w:val="24"/>
          <w:szCs w:val="24"/>
        </w:rPr>
        <w:t xml:space="preserve">motional engagement has received a lot of attention </w:t>
      </w:r>
      <w:r w:rsidR="00A30099">
        <w:rPr>
          <w:rFonts w:ascii="Times New Roman" w:hAnsi="Times New Roman" w:cs="Times New Roman"/>
          <w:sz w:val="24"/>
          <w:szCs w:val="24"/>
        </w:rPr>
        <w:t>since</w:t>
      </w:r>
      <w:r w:rsidRPr="00631506">
        <w:rPr>
          <w:rFonts w:ascii="Times New Roman" w:hAnsi="Times New Roman" w:cs="Times New Roman"/>
          <w:sz w:val="24"/>
          <w:szCs w:val="24"/>
        </w:rPr>
        <w:t xml:space="preserve"> it is related to incre</w:t>
      </w:r>
      <w:r w:rsidR="00A30099">
        <w:rPr>
          <w:rFonts w:ascii="Times New Roman" w:hAnsi="Times New Roman" w:cs="Times New Roman"/>
          <w:sz w:val="24"/>
          <w:szCs w:val="24"/>
        </w:rPr>
        <w:t>asing employee competitiveness and readiness to adapt to change and serves as</w:t>
      </w:r>
      <w:r w:rsidRPr="00631506">
        <w:rPr>
          <w:rFonts w:ascii="Times New Roman" w:hAnsi="Times New Roman" w:cs="Times New Roman"/>
          <w:sz w:val="24"/>
          <w:szCs w:val="24"/>
        </w:rPr>
        <w:t xml:space="preserve"> the main dr</w:t>
      </w:r>
      <w:r w:rsidR="00A30099">
        <w:rPr>
          <w:rFonts w:ascii="Times New Roman" w:hAnsi="Times New Roman" w:cs="Times New Roman"/>
          <w:sz w:val="24"/>
          <w:szCs w:val="24"/>
        </w:rPr>
        <w:t xml:space="preserve">ivers of work attitudes such as </w:t>
      </w:r>
      <w:r w:rsidRPr="00631506">
        <w:rPr>
          <w:rFonts w:ascii="Times New Roman" w:hAnsi="Times New Roman" w:cs="Times New Roman"/>
          <w:sz w:val="24"/>
          <w:szCs w:val="24"/>
        </w:rPr>
        <w:t>increasing productivity</w:t>
      </w:r>
      <w:r w:rsidR="00A30099">
        <w:rPr>
          <w:rFonts w:ascii="Times New Roman" w:hAnsi="Times New Roman" w:cs="Times New Roman"/>
          <w:sz w:val="24"/>
          <w:szCs w:val="24"/>
        </w:rPr>
        <w:t xml:space="preserve"> and</w:t>
      </w:r>
      <w:r w:rsidRPr="00631506">
        <w:rPr>
          <w:rFonts w:ascii="Times New Roman" w:hAnsi="Times New Roman" w:cs="Times New Roman"/>
          <w:sz w:val="24"/>
          <w:szCs w:val="24"/>
        </w:rPr>
        <w:t xml:space="preserve"> employee performance </w:t>
      </w:r>
      <w:r w:rsidR="008748ED" w:rsidRPr="009355D9">
        <w:rPr>
          <w:rFonts w:ascii="Times New Roman" w:hAnsi="Times New Roman" w:cs="Times New Roman"/>
          <w:sz w:val="24"/>
          <w:szCs w:val="24"/>
          <w:lang w:val="en-GB"/>
        </w:rPr>
        <w:fldChar w:fldCharType="begin" w:fldLock="1"/>
      </w:r>
      <w:r w:rsidR="00872094">
        <w:rPr>
          <w:rFonts w:ascii="Times New Roman" w:hAnsi="Times New Roman" w:cs="Times New Roman"/>
          <w:sz w:val="24"/>
          <w:szCs w:val="24"/>
          <w:lang w:val="en-GB"/>
        </w:rPr>
        <w:instrText>ADDIN CSL_CITATION {"citationItems":[{"id":"ITEM-1","itemData":{"DOI":"10.1016/j.hrmr.2010.09.004","ISSN":"10534822","abstract":"Many contemporary organizations are placing a greater emphasis on their performance management systems as a means of generating higher levels of job performance. We suggest that producing performance increments may be best achieved by orienting the performance management system to promote employee engagement. To this end, we describe a new approach to the performance management process that includes employee engagement and the key drivers of employee engagement at each stage. We present a model of engagement management that incorporates the main ideas of the paper and suggests a new perspective for thinking about how to foster and manage employee engagement to achieve high levels of job performance. © 2010 Elsevier Inc.","author":[{"dropping-particle":"","family":"Gruman","given":"Jamie A.","non-dropping-particle":"","parse-names":false,"suffix":""},{"dropping-particle":"","family":"Saks","given":"Alan M.","non-dropping-particle":"","parse-names":false,"suffix":""}],"container-title":"Human Resource Management Review","id":"ITEM-1","issue":"2","issued":{"date-parts":[["2011"]]},"page":"123-136","publisher":"Elsevier Inc.","title":"Performance management and employee engagement","type":"article-journal","volume":"21"},"uris":["http://www.mendeley.com/documents/?uuid=637ef707-0eb3-40a3-8d8b-4cccfbe38725","http://www.mendeley.com/documents/?uuid=389fd4e7-f8ce-4e15-a56f-14efaf075215","http://www.mendeley.com/documents/?uuid=25c689e8-b2d8-4e5f-8af8-93536903350a"]}],"mendeley":{"formattedCitation":"(Gruman &amp; Saks, 2011)","plainTextFormattedCitation":"(Gruman &amp; Saks, 2011)","previouslyFormattedCitation":"[36]"},"properties":{"noteIndex":0},"schema":"https://github.com/citation-style-language/schema/raw/master/csl-citation.json"}</w:instrText>
      </w:r>
      <w:r w:rsidR="008748ED" w:rsidRPr="009355D9">
        <w:rPr>
          <w:rFonts w:ascii="Times New Roman" w:hAnsi="Times New Roman" w:cs="Times New Roman"/>
          <w:sz w:val="24"/>
          <w:szCs w:val="24"/>
          <w:lang w:val="en-GB"/>
        </w:rPr>
        <w:fldChar w:fldCharType="separate"/>
      </w:r>
      <w:r w:rsidR="00872094" w:rsidRPr="00872094">
        <w:rPr>
          <w:rFonts w:ascii="Times New Roman" w:hAnsi="Times New Roman" w:cs="Times New Roman"/>
          <w:noProof/>
          <w:sz w:val="24"/>
          <w:szCs w:val="24"/>
          <w:lang w:val="en-GB"/>
        </w:rPr>
        <w:t>(Gruman &amp; Saks, 2011)</w:t>
      </w:r>
      <w:r w:rsidR="008748ED" w:rsidRPr="009355D9">
        <w:rPr>
          <w:rFonts w:ascii="Times New Roman" w:hAnsi="Times New Roman" w:cs="Times New Roman"/>
          <w:sz w:val="24"/>
          <w:szCs w:val="24"/>
          <w:lang w:val="en-GB"/>
        </w:rPr>
        <w:fldChar w:fldCharType="end"/>
      </w:r>
      <w:r w:rsidR="008748ED" w:rsidRPr="001E374D">
        <w:rPr>
          <w:rFonts w:ascii="Times New Roman" w:eastAsia="Calibri" w:hAnsi="Times New Roman" w:cs="Times New Roman"/>
          <w:bCs/>
          <w:sz w:val="24"/>
          <w:szCs w:val="24"/>
        </w:rPr>
        <w:t>.</w:t>
      </w:r>
      <w:r w:rsidR="008748ED" w:rsidRPr="00631506">
        <w:rPr>
          <w:rFonts w:ascii="Times New Roman" w:hAnsi="Times New Roman" w:cs="Times New Roman"/>
          <w:sz w:val="24"/>
          <w:szCs w:val="24"/>
        </w:rPr>
        <w:t xml:space="preserve"> </w:t>
      </w:r>
      <w:r w:rsidRPr="00631506">
        <w:rPr>
          <w:rFonts w:ascii="Times New Roman" w:hAnsi="Times New Roman" w:cs="Times New Roman"/>
          <w:sz w:val="24"/>
          <w:szCs w:val="24"/>
        </w:rPr>
        <w:t>Vigor is one of the dimensions of emotional engagement</w:t>
      </w:r>
      <w:r w:rsidR="0085217C">
        <w:rPr>
          <w:rFonts w:ascii="Times New Roman" w:hAnsi="Times New Roman" w:cs="Times New Roman"/>
          <w:sz w:val="24"/>
          <w:szCs w:val="24"/>
        </w:rPr>
        <w:t>.</w:t>
      </w:r>
      <w:r w:rsidRPr="00631506">
        <w:rPr>
          <w:rFonts w:ascii="Times New Roman" w:hAnsi="Times New Roman" w:cs="Times New Roman"/>
          <w:sz w:val="24"/>
          <w:szCs w:val="24"/>
        </w:rPr>
        <w:t xml:space="preserve"> </w:t>
      </w:r>
      <w:r w:rsidR="0085217C">
        <w:rPr>
          <w:rFonts w:ascii="Times New Roman" w:hAnsi="Times New Roman" w:cs="Times New Roman"/>
          <w:sz w:val="24"/>
          <w:szCs w:val="24"/>
        </w:rPr>
        <w:t xml:space="preserve">According to </w:t>
      </w:r>
      <w:r w:rsidR="008748ED" w:rsidRPr="009355D9">
        <w:rPr>
          <w:rFonts w:ascii="Times New Roman" w:hAnsi="Times New Roman" w:cs="Times New Roman"/>
          <w:iCs/>
          <w:sz w:val="24"/>
          <w:szCs w:val="24"/>
        </w:rPr>
        <w:fldChar w:fldCharType="begin" w:fldLock="1"/>
      </w:r>
      <w:r w:rsidR="00872094">
        <w:rPr>
          <w:rFonts w:ascii="Times New Roman" w:hAnsi="Times New Roman" w:cs="Times New Roman"/>
          <w:iCs/>
          <w:sz w:val="24"/>
          <w:szCs w:val="24"/>
        </w:rPr>
        <w:instrText>ADDIN CSL_CITATION {"citationItems":[{"id":"ITEM-1","itemData":{"DOI":"10.1177/0013164405282471","ISSN":"15523888","abstract":"This article reports on the development of a short questionnaire to measure work engagement - a positive work-related state of fulfillment that is characterized by vigor, dedication, and absorption. Data were collected in 10 different countries (N = 14,521), and results indicated that the original 17-item Utrecht Work Engagement Scale (UWES) can be shortened to 9 items (UWES-9). The factorial validity of the UWES-9 was demonstrated using confirmatory factor analyses, and the three scale scores have good internal consistency and test-retest reliability. Furthermore, a two-factor model with a reduced Burnout factor (including exhaustion and cynicism) and an expanded Engagement factor (including vigor, dedication, absorption, and professional efficacy) fit best to the data. These results confirm that work engagement may be conceived as the positive antipode of burnout. It is concluded that the UWES-9 scores has acceptable psychometric properties and that the instrument can be used in studies on positive organizational behavior. © 2006 Sage Publications.","author":[{"dropping-particle":"","family":"Schaufeli","given":"Wilmar B.","non-dropping-particle":"","parse-names":false,"suffix":""},{"dropping-particle":"","family":"Bakker","given":"Arnold B.","non-dropping-particle":"","parse-names":false,"suffix":""},{"dropping-particle":"","family":"Salanova","given":"Marisa","non-dropping-particle":"","parse-names":false,"suffix":""}],"container-title":"Educational and Psychological Measurement","id":"ITEM-1","issue":"4","issued":{"date-parts":[["2006"]]},"page":"701-716","title":"The measurement of work engagement with a short questionnaire: A cross-national study","type":"article-journal","volume":"66"},"uris":["http://www.mendeley.com/documents/?uuid=be706738-f5c4-4cf6-857c-0af395327f13","http://www.mendeley.com/documents/?uuid=005698bb-daa0-4d14-adb7-3d433b1d4796"]},{"id":"ITEM-2","itemData":{"DOI":"10.1016/j.ijhm.2018.06.014","ISSN":"02784319","abstract":"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author":[{"dropping-particle":"","family":"Buil","given":"Isabel","non-dropping-particle":"","parse-names":false,"suffix":""},{"dropping-particle":"","family":"Martínez","given":"Eva","non-dropping-particle":"","parse-names":false,"suffix":""},{"dropping-particle":"","family":"Matute","given":"Jorge","non-dropping-particle":"","parse-names":false,"suffix":""}],"container-title":"International Journal of Hospitality Management","id":"ITEM-2","issued":{"date-parts":[["2019"]]},"title":"Transformational leadership and employee performance: The role of identification, engagement and proactive personality","type":"article-journal"},"uris":["http://www.mendeley.com/documents/?uuid=ea6e4cfd-8a1b-4a70-bf58-d572a3ea5935"]}],"mendeley":{"formattedCitation":"(Buil et al., 2019; Schaufeli et al., 2006)","manualFormatting":"Buil et al., (2019) and  Schaufeli et al., (2006)","plainTextFormattedCitation":"(Buil et al., 2019; Schaufeli et al., 2006)","previouslyFormattedCitation":"[11], [37]"},"properties":{"noteIndex":0},"schema":"https://github.com/citation-style-language/schema/raw/master/csl-citation.json"}</w:instrText>
      </w:r>
      <w:r w:rsidR="008748ED" w:rsidRPr="009355D9">
        <w:rPr>
          <w:rFonts w:ascii="Times New Roman" w:hAnsi="Times New Roman" w:cs="Times New Roman"/>
          <w:iCs/>
          <w:sz w:val="24"/>
          <w:szCs w:val="24"/>
        </w:rPr>
        <w:fldChar w:fldCharType="separate"/>
      </w:r>
      <w:r w:rsidR="008748ED" w:rsidRPr="004F22D9">
        <w:rPr>
          <w:rFonts w:ascii="Times New Roman" w:hAnsi="Times New Roman" w:cs="Times New Roman"/>
          <w:iCs/>
          <w:noProof/>
          <w:sz w:val="24"/>
          <w:szCs w:val="24"/>
        </w:rPr>
        <w:t xml:space="preserve">Buil et al., </w:t>
      </w:r>
      <w:r w:rsidR="008748ED">
        <w:rPr>
          <w:rFonts w:ascii="Times New Roman" w:hAnsi="Times New Roman" w:cs="Times New Roman"/>
          <w:iCs/>
          <w:noProof/>
          <w:sz w:val="24"/>
          <w:szCs w:val="24"/>
        </w:rPr>
        <w:t>(</w:t>
      </w:r>
      <w:r w:rsidR="008748ED" w:rsidRPr="004F22D9">
        <w:rPr>
          <w:rFonts w:ascii="Times New Roman" w:hAnsi="Times New Roman" w:cs="Times New Roman"/>
          <w:iCs/>
          <w:noProof/>
          <w:sz w:val="24"/>
          <w:szCs w:val="24"/>
        </w:rPr>
        <w:t>2019</w:t>
      </w:r>
      <w:r w:rsidR="008748ED">
        <w:rPr>
          <w:rFonts w:ascii="Times New Roman" w:hAnsi="Times New Roman" w:cs="Times New Roman"/>
          <w:iCs/>
          <w:noProof/>
          <w:sz w:val="24"/>
          <w:szCs w:val="24"/>
        </w:rPr>
        <w:t xml:space="preserve">) and  </w:t>
      </w:r>
      <w:r w:rsidR="008748ED" w:rsidRPr="004F22D9">
        <w:rPr>
          <w:rFonts w:ascii="Times New Roman" w:hAnsi="Times New Roman" w:cs="Times New Roman"/>
          <w:iCs/>
          <w:noProof/>
          <w:sz w:val="24"/>
          <w:szCs w:val="24"/>
        </w:rPr>
        <w:t xml:space="preserve">Schaufeli et al., </w:t>
      </w:r>
      <w:r w:rsidR="008748ED">
        <w:rPr>
          <w:rFonts w:ascii="Times New Roman" w:hAnsi="Times New Roman" w:cs="Times New Roman"/>
          <w:iCs/>
          <w:noProof/>
          <w:sz w:val="24"/>
          <w:szCs w:val="24"/>
        </w:rPr>
        <w:t>(</w:t>
      </w:r>
      <w:r w:rsidR="008748ED" w:rsidRPr="004F22D9">
        <w:rPr>
          <w:rFonts w:ascii="Times New Roman" w:hAnsi="Times New Roman" w:cs="Times New Roman"/>
          <w:iCs/>
          <w:noProof/>
          <w:sz w:val="24"/>
          <w:szCs w:val="24"/>
        </w:rPr>
        <w:t>2006)</w:t>
      </w:r>
      <w:r w:rsidR="008748ED" w:rsidRPr="009355D9">
        <w:rPr>
          <w:rFonts w:ascii="Times New Roman" w:hAnsi="Times New Roman" w:cs="Times New Roman"/>
          <w:iCs/>
          <w:sz w:val="24"/>
          <w:szCs w:val="24"/>
        </w:rPr>
        <w:fldChar w:fldCharType="end"/>
      </w:r>
      <w:r w:rsidR="0085217C">
        <w:rPr>
          <w:rFonts w:ascii="Times New Roman" w:hAnsi="Times New Roman" w:cs="Times New Roman"/>
          <w:sz w:val="24"/>
          <w:szCs w:val="24"/>
        </w:rPr>
        <w:t>, it is an employee’</w:t>
      </w:r>
      <w:r w:rsidRPr="00631506">
        <w:rPr>
          <w:rFonts w:ascii="Times New Roman" w:hAnsi="Times New Roman" w:cs="Times New Roman"/>
          <w:sz w:val="24"/>
          <w:szCs w:val="24"/>
        </w:rPr>
        <w:t xml:space="preserve">s attachment shown through physical and mental strength </w:t>
      </w:r>
      <w:r w:rsidR="0085217C">
        <w:rPr>
          <w:rFonts w:ascii="Times New Roman" w:hAnsi="Times New Roman" w:cs="Times New Roman"/>
          <w:sz w:val="24"/>
          <w:szCs w:val="24"/>
        </w:rPr>
        <w:t>at</w:t>
      </w:r>
      <w:r w:rsidRPr="00631506">
        <w:rPr>
          <w:rFonts w:ascii="Times New Roman" w:hAnsi="Times New Roman" w:cs="Times New Roman"/>
          <w:sz w:val="24"/>
          <w:szCs w:val="24"/>
        </w:rPr>
        <w:t xml:space="preserve"> work. Vigor is characterized by a high level of mental strength and resilience, optimal energy, the courage to make efforts, the desire</w:t>
      </w:r>
      <w:r w:rsidR="0085217C">
        <w:rPr>
          <w:rFonts w:ascii="Times New Roman" w:hAnsi="Times New Roman" w:cs="Times New Roman"/>
          <w:sz w:val="24"/>
          <w:szCs w:val="24"/>
        </w:rPr>
        <w:t xml:space="preserve"> and</w:t>
      </w:r>
      <w:r w:rsidRPr="00631506">
        <w:rPr>
          <w:rFonts w:ascii="Times New Roman" w:hAnsi="Times New Roman" w:cs="Times New Roman"/>
          <w:sz w:val="24"/>
          <w:szCs w:val="24"/>
        </w:rPr>
        <w:t xml:space="preserve"> willingness to give maximum results, enthusiasm</w:t>
      </w:r>
      <w:r w:rsidR="00430F15">
        <w:rPr>
          <w:rFonts w:ascii="Times New Roman" w:hAnsi="Times New Roman" w:cs="Times New Roman"/>
          <w:sz w:val="24"/>
          <w:szCs w:val="24"/>
        </w:rPr>
        <w:t>,</w:t>
      </w:r>
      <w:r w:rsidRPr="00631506">
        <w:rPr>
          <w:rFonts w:ascii="Times New Roman" w:hAnsi="Times New Roman" w:cs="Times New Roman"/>
          <w:sz w:val="24"/>
          <w:szCs w:val="24"/>
        </w:rPr>
        <w:t xml:space="preserve"> and </w:t>
      </w:r>
      <w:r w:rsidR="00430F15" w:rsidRPr="00631506">
        <w:rPr>
          <w:rFonts w:ascii="Times New Roman" w:hAnsi="Times New Roman" w:cs="Times New Roman"/>
          <w:sz w:val="24"/>
          <w:szCs w:val="24"/>
        </w:rPr>
        <w:t>persevera</w:t>
      </w:r>
      <w:r w:rsidR="00430F15">
        <w:rPr>
          <w:rFonts w:ascii="Times New Roman" w:hAnsi="Times New Roman" w:cs="Times New Roman"/>
          <w:sz w:val="24"/>
          <w:szCs w:val="24"/>
        </w:rPr>
        <w:t>nce</w:t>
      </w:r>
      <w:r w:rsidRPr="00631506">
        <w:rPr>
          <w:rFonts w:ascii="Times New Roman" w:hAnsi="Times New Roman" w:cs="Times New Roman"/>
          <w:sz w:val="24"/>
          <w:szCs w:val="24"/>
        </w:rPr>
        <w:t xml:space="preserve"> in</w:t>
      </w:r>
      <w:r w:rsidR="00430F15">
        <w:rPr>
          <w:rFonts w:ascii="Times New Roman" w:hAnsi="Times New Roman" w:cs="Times New Roman"/>
          <w:sz w:val="24"/>
          <w:szCs w:val="24"/>
        </w:rPr>
        <w:t xml:space="preserve"> </w:t>
      </w:r>
      <w:r w:rsidR="0085217C">
        <w:rPr>
          <w:rFonts w:ascii="Times New Roman" w:hAnsi="Times New Roman" w:cs="Times New Roman"/>
          <w:sz w:val="24"/>
          <w:szCs w:val="24"/>
        </w:rPr>
        <w:t>adversity</w:t>
      </w:r>
      <w:r w:rsidRPr="00631506">
        <w:rPr>
          <w:rFonts w:ascii="Times New Roman" w:hAnsi="Times New Roman" w:cs="Times New Roman"/>
          <w:sz w:val="24"/>
          <w:szCs w:val="24"/>
        </w:rPr>
        <w:t xml:space="preserve"> </w:t>
      </w:r>
      <w:r w:rsidR="008748ED">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10.1016/j.smr.2017.08.001","ISSN":"1441-3523","author":[{"dropping-particle":"","family":"Swierzy","given":"Philipp","non-dropping-particle":"","parse-names":false,"suffix":""},{"dropping-particle":"","family":"Wicker","given":"Pamela","non-dropping-particle":"","parse-names":false,"suffix":""},{"dropping-particle":"","family":"Breuer","given":"Christoph","non-dropping-particle":"","parse-names":false,"suffix":""}],"container-title":"Sport Management Review","id":"ITEM-1","issued":{"date-parts":[["2017"]]},"page":"1-14","publisher":"Sport Management Association of Australia and New Zealand","title":"The impact of organizational capacity on voluntary engagement in sports clubs : A multi-level analysis","type":"article-journal"},"uris":["http://www.mendeley.com/documents/?uuid=44e2c56f-75cc-4fd8-a8db-46a55c4c6bf5","http://www.mendeley.com/documents/?uuid=7b64d961-38c2-4173-ad50-6956f837220e","http://www.mendeley.com/documents/?uuid=febb0819-2511-44c1-924b-2f3d575b2314"]},{"id":"ITEM-2","itemData":{"author":[{"dropping-particle":"","family":"Abd-allah","given":"Osama Mohamed Zedan","non-dropping-particle":"","parse-names":false,"suffix":""}],"container-title":"International Journal of Management and Commerce Innovations","id":"ITEM-2","issue":"1","issued":{"date-parts":[["2016"]]},"page":"362-376","title":"The Relationship between organizational citizenship behavior and employee engagement in Cement Industry in Egypt","type":"article-journal","volume":"4"},"uris":["http://www.mendeley.com/documents/?uuid=beb86e22-cc2e-42b6-84e5-cbf59bc24095","http://www.mendeley.com/documents/?uuid=c98cba80-ad5b-4fd7-9794-6fbbf1161aaf","http://www.mendeley.com/documents/?uuid=6843786f-3294-409b-8f87-2238a8b7806b"]}],"mendeley":{"formattedCitation":"(Abd-allah, 2016; Swierzy et al., 2017)","plainTextFormattedCitation":"(Abd-allah, 2016; Swierzy et al., 2017)","previouslyFormattedCitation":"[38], [39]"},"properties":{"noteIndex":0},"schema":"https://github.com/citation-style-language/schema/raw/master/csl-citation.json"}</w:instrText>
      </w:r>
      <w:r w:rsidR="008748ED">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(Abd-allah, 2016; Swierzy et al., 2017)</w:t>
      </w:r>
      <w:r w:rsidR="008748ED">
        <w:rPr>
          <w:rFonts w:ascii="Times New Roman" w:hAnsi="Times New Roman" w:cs="Times New Roman"/>
          <w:sz w:val="24"/>
          <w:szCs w:val="24"/>
        </w:rPr>
        <w:fldChar w:fldCharType="end"/>
      </w:r>
      <w:r w:rsidR="0085217C" w:rsidRPr="00E37C19">
        <w:rPr>
          <w:rFonts w:ascii="Times New Roman" w:eastAsia="Times New Roman" w:hAnsi="Times New Roman" w:cs="Times New Roman"/>
          <w:color w:val="000000"/>
          <w:sz w:val="24"/>
          <w:szCs w:val="24"/>
          <w:lang w:eastAsia="en-ID"/>
        </w:rPr>
        <w:t>.</w:t>
      </w:r>
      <w:r w:rsidR="0085217C">
        <w:rPr>
          <w:rFonts w:ascii="Times New Roman" w:eastAsia="Times New Roman" w:hAnsi="Times New Roman" w:cs="Times New Roman"/>
          <w:color w:val="000000"/>
          <w:sz w:val="24"/>
          <w:szCs w:val="24"/>
          <w:lang w:eastAsia="en-ID"/>
        </w:rPr>
        <w:t xml:space="preserve"> </w:t>
      </w:r>
      <w:r w:rsidRPr="00631506">
        <w:rPr>
          <w:rFonts w:ascii="Times New Roman" w:hAnsi="Times New Roman" w:cs="Times New Roman"/>
          <w:sz w:val="24"/>
          <w:szCs w:val="24"/>
        </w:rPr>
        <w:t>The second dimension is dedication which describes meaningful feelings, enthusiastic emplo</w:t>
      </w:r>
      <w:r w:rsidR="0085217C">
        <w:rPr>
          <w:rFonts w:ascii="Times New Roman" w:hAnsi="Times New Roman" w:cs="Times New Roman"/>
          <w:sz w:val="24"/>
          <w:szCs w:val="24"/>
        </w:rPr>
        <w:t xml:space="preserve">yees at work, </w:t>
      </w:r>
      <w:r w:rsidR="00430F15">
        <w:rPr>
          <w:rFonts w:ascii="Times New Roman" w:hAnsi="Times New Roman" w:cs="Times New Roman"/>
          <w:sz w:val="24"/>
          <w:szCs w:val="24"/>
        </w:rPr>
        <w:t xml:space="preserve">being </w:t>
      </w:r>
      <w:r w:rsidR="0085217C">
        <w:rPr>
          <w:rFonts w:ascii="Times New Roman" w:hAnsi="Times New Roman" w:cs="Times New Roman"/>
          <w:sz w:val="24"/>
          <w:szCs w:val="24"/>
        </w:rPr>
        <w:t xml:space="preserve">proud of the work </w:t>
      </w:r>
      <w:r w:rsidRPr="00631506">
        <w:rPr>
          <w:rFonts w:ascii="Times New Roman" w:hAnsi="Times New Roman" w:cs="Times New Roman"/>
          <w:sz w:val="24"/>
          <w:szCs w:val="24"/>
        </w:rPr>
        <w:t>and the company they work for, staying inspired</w:t>
      </w:r>
      <w:r w:rsidR="0085217C">
        <w:rPr>
          <w:rFonts w:ascii="Times New Roman" w:hAnsi="Times New Roman" w:cs="Times New Roman"/>
          <w:sz w:val="24"/>
          <w:szCs w:val="24"/>
        </w:rPr>
        <w:t>,</w:t>
      </w:r>
      <w:r w:rsidRPr="00631506">
        <w:rPr>
          <w:rFonts w:ascii="Times New Roman" w:hAnsi="Times New Roman" w:cs="Times New Roman"/>
          <w:sz w:val="24"/>
          <w:szCs w:val="24"/>
        </w:rPr>
        <w:t xml:space="preserve"> and remaining pe</w:t>
      </w:r>
      <w:r w:rsidR="0085217C">
        <w:rPr>
          <w:rFonts w:ascii="Times New Roman" w:hAnsi="Times New Roman" w:cs="Times New Roman"/>
          <w:sz w:val="24"/>
          <w:szCs w:val="24"/>
        </w:rPr>
        <w:t>rsistent in the company without</w:t>
      </w:r>
      <w:r w:rsidRPr="00631506">
        <w:rPr>
          <w:rFonts w:ascii="Times New Roman" w:hAnsi="Times New Roman" w:cs="Times New Roman"/>
          <w:sz w:val="24"/>
          <w:szCs w:val="24"/>
        </w:rPr>
        <w:t xml:space="preserve"> threatened by the challenges </w:t>
      </w:r>
      <w:r w:rsidR="000419F4" w:rsidRPr="009355D9">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10.1016/j.tourman.2017.01.005","ISSN":"0261-5177","author":[{"dropping-particle":"","family":"Zhang","given":"Yucheng","non-dropping-particle":"","parse-names":false,"suffix":""},{"dropping-particle":"","family":"Guo","given":"Yongxing","non-dropping-particle":"","parse-names":false,"suffix":""},{"dropping-particle":"","family":"Newman","given":"Alexander","non-dropping-particle":"","parse-names":false,"suffix":""}],"container-title":"Tourism Management","id":"ITEM-1","issued":{"date-parts":[["2017"]]},"page":"190-197","publisher":"Elsevier Ltd","title":"Identity judgements , work engagement and organizational citizenship behavior: The mediating effects based on group engagement model","type":"article-journal","volume":"61"},"uris":["http://www.mendeley.com/documents/?uuid=d31a883e-70d4-4759-ac9f-04ec5f39f771","http://www.mendeley.com/documents/?uuid=09945b5e-f725-4138-92b9-461d2a7d7bf2","http://www.mendeley.com/documents/?uuid=b02420aa-75fd-4bb1-96c1-0aa046d1569c"]},{"id":"ITEM-2","itemData":{"DOI":"10.1016/j.smr.2017.08.001","ISSN":"1441-3523","author":[{"dropping-particle":"","family":"Swierzy","given":"Philipp","non-dropping-particle":"","parse-names":false,"suffix":""},{"dropping-particle":"","family":"Wicker","given":"Pamela","non-dropping-particle":"","parse-names":false,"suffix":""},{"dropping-particle":"","family":"Breuer","given":"Christoph","non-dropping-particle":"","parse-names":false,"suffix":""}],"container-title":"Sport Management Review","id":"ITEM-2","issued":{"date-parts":[["2017"]]},"page":"1-14","publisher":"Sport Management Association of Australia and New Zealand","title":"The impact of organizational capacity on voluntary engagement in sports clubs : A multi-level analysis","type":"article-journal"},"uris":["http://www.mendeley.com/documents/?uuid=febb0819-2511-44c1-924b-2f3d575b2314","http://www.mendeley.com/documents/?uuid=7b64d961-38c2-4173-ad50-6956f837220e","http://www.mendeley.com/documents/?uuid=44e2c56f-75cc-4fd8-a8db-46a55c4c6bf5"]}],"mendeley":{"formattedCitation":"(Swierzy et al., 2017; Y. Zhang et al., 2017)","plainTextFormattedCitation":"(Swierzy et al., 2017; Y. Zhang et al., 2017)","previouslyFormattedCitation":"[38], [40]"},"properties":{"noteIndex":0},"schema":"https://github.com/citation-style-language/schema/raw/master/csl-citation.json"}</w:instrText>
      </w:r>
      <w:r w:rsidR="000419F4" w:rsidRPr="009355D9">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(Swierzy et al., 2017; Y. Zhang et al., 2017)</w:t>
      </w:r>
      <w:r w:rsidR="000419F4" w:rsidRPr="009355D9">
        <w:rPr>
          <w:rFonts w:ascii="Times New Roman" w:hAnsi="Times New Roman" w:cs="Times New Roman"/>
          <w:sz w:val="24"/>
          <w:szCs w:val="24"/>
        </w:rPr>
        <w:fldChar w:fldCharType="end"/>
      </w:r>
      <w:r w:rsidR="0085217C" w:rsidRPr="00E37C19">
        <w:rPr>
          <w:rFonts w:ascii="Times New Roman" w:eastAsia="Times New Roman" w:hAnsi="Times New Roman" w:cs="Times New Roman"/>
          <w:color w:val="000000"/>
          <w:sz w:val="24"/>
          <w:szCs w:val="24"/>
          <w:lang w:eastAsia="en-ID"/>
        </w:rPr>
        <w:t>.</w:t>
      </w:r>
      <w:r w:rsidRPr="00631506">
        <w:rPr>
          <w:rFonts w:ascii="Times New Roman" w:hAnsi="Times New Roman" w:cs="Times New Roman"/>
          <w:sz w:val="24"/>
          <w:szCs w:val="24"/>
        </w:rPr>
        <w:t xml:space="preserve"> The third is absorption, </w:t>
      </w:r>
      <w:r w:rsidR="0085217C">
        <w:rPr>
          <w:rFonts w:ascii="Times New Roman" w:hAnsi="Times New Roman" w:cs="Times New Roman"/>
          <w:sz w:val="24"/>
          <w:szCs w:val="24"/>
        </w:rPr>
        <w:t>which is</w:t>
      </w:r>
      <w:r w:rsidRPr="00631506">
        <w:rPr>
          <w:rFonts w:ascii="Times New Roman" w:hAnsi="Times New Roman" w:cs="Times New Roman"/>
          <w:sz w:val="24"/>
          <w:szCs w:val="24"/>
        </w:rPr>
        <w:t xml:space="preserve"> employee engagement described by full attention </w:t>
      </w:r>
      <w:r w:rsidR="0085217C">
        <w:rPr>
          <w:rFonts w:ascii="Times New Roman" w:hAnsi="Times New Roman" w:cs="Times New Roman"/>
          <w:sz w:val="24"/>
          <w:szCs w:val="24"/>
        </w:rPr>
        <w:t>to the</w:t>
      </w:r>
      <w:r w:rsidRPr="00631506">
        <w:rPr>
          <w:rFonts w:ascii="Times New Roman" w:hAnsi="Times New Roman" w:cs="Times New Roman"/>
          <w:sz w:val="24"/>
          <w:szCs w:val="24"/>
        </w:rPr>
        <w:t xml:space="preserve"> work </w:t>
      </w:r>
      <w:r w:rsidR="000419F4" w:rsidRPr="009355D9">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10.1016/j.sbspro.2015.01.350","ISSN":"1877-0428","author":[{"dropping-particle":"","family":"Kaliannan","given":"Maniam","non-dropping-particle":"","parse-names":false,"suffix":""},{"dropping-particle":"","family":"Narh","given":"Samuel","non-dropping-particle":"","parse-names":false,"suffix":""}],"container-title":"Procedia - Social and Behavioral Sciences","id":"ITEM-1","issued":{"date-parts":[["2015"]]},"page":"161-168","publisher":"Elsevier B.V.","title":"Effective employee engagement and organizational success: a case study","type":"article-journal","volume":"172"},"uris":["http://www.mendeley.com/documents/?uuid=957905fe-f6db-4f13-b214-29bd27e20828","http://www.mendeley.com/documents/?uuid=b1ca6c5d-df8c-4fba-adfe-cee596315dbd","http://www.mendeley.com/documents/?uuid=10f8c14c-74c7-46a6-9d0e-d9c751c6be59"]}],"mendeley":{"formattedCitation":"(Kaliannan &amp; Narh, 2015)","plainTextFormattedCitation":"(Kaliannan &amp; Narh, 2015)","previouslyFormattedCitation":"[41]"},"properties":{"noteIndex":0},"schema":"https://github.com/citation-style-language/schema/raw/master/csl-citation.json"}</w:instrText>
      </w:r>
      <w:r w:rsidR="000419F4" w:rsidRPr="009355D9">
        <w:rPr>
          <w:rFonts w:ascii="Times New Roman" w:hAnsi="Times New Roman" w:cs="Times New Roman"/>
          <w:sz w:val="24"/>
          <w:szCs w:val="24"/>
        </w:rPr>
        <w:fldChar w:fldCharType="separate"/>
      </w:r>
      <w:r w:rsidR="00872094" w:rsidRPr="00872094">
        <w:rPr>
          <w:rFonts w:ascii="Times New Roman" w:hAnsi="Times New Roman" w:cs="Times New Roman"/>
          <w:noProof/>
          <w:sz w:val="24"/>
          <w:szCs w:val="24"/>
        </w:rPr>
        <w:t>(Kaliannan &amp; Narh, 2015)</w:t>
      </w:r>
      <w:r w:rsidR="000419F4" w:rsidRPr="009355D9">
        <w:rPr>
          <w:rFonts w:ascii="Times New Roman" w:hAnsi="Times New Roman" w:cs="Times New Roman"/>
          <w:sz w:val="24"/>
          <w:szCs w:val="24"/>
        </w:rPr>
        <w:fldChar w:fldCharType="end"/>
      </w:r>
      <w:r w:rsidR="000419F4" w:rsidRPr="009355D9">
        <w:rPr>
          <w:rFonts w:ascii="Times New Roman" w:hAnsi="Times New Roman" w:cs="Times New Roman"/>
          <w:sz w:val="24"/>
          <w:szCs w:val="24"/>
        </w:rPr>
        <w:t xml:space="preserve">. </w:t>
      </w:r>
      <w:r w:rsidR="000419F4" w:rsidRPr="001E374D">
        <w:rPr>
          <w:rFonts w:ascii="Times New Roman" w:eastAsia="Calibri" w:hAnsi="Times New Roman" w:cs="Times New Roman"/>
          <w:bCs/>
          <w:sz w:val="24"/>
          <w:szCs w:val="24"/>
        </w:rPr>
        <w:t xml:space="preserve"> </w:t>
      </w:r>
    </w:p>
    <w:p w14:paraId="2F86456A" w14:textId="163F7396" w:rsidR="0085217C" w:rsidRPr="001947EC" w:rsidRDefault="0085217C" w:rsidP="00CA581E">
      <w:pPr>
        <w:spacing w:after="0" w:line="240" w:lineRule="auto"/>
        <w:ind w:firstLine="284"/>
        <w:jc w:val="both"/>
        <w:rPr>
          <w:rFonts w:ascii="Times New Roman" w:hAnsi="Times New Roman" w:cs="Times New Roman"/>
          <w:sz w:val="24"/>
          <w:szCs w:val="24"/>
        </w:rPr>
      </w:pPr>
      <w:r w:rsidRPr="00631506">
        <w:rPr>
          <w:rFonts w:ascii="Times New Roman" w:hAnsi="Times New Roman" w:cs="Times New Roman"/>
          <w:sz w:val="24"/>
          <w:szCs w:val="24"/>
        </w:rPr>
        <w:t>Emotional engagement has been proven to make a positive contribution to the organization</w:t>
      </w:r>
      <w:r>
        <w:rPr>
          <w:rFonts w:ascii="Times New Roman" w:hAnsi="Times New Roman" w:cs="Times New Roman"/>
          <w:sz w:val="24"/>
          <w:szCs w:val="24"/>
        </w:rPr>
        <w:t>.</w:t>
      </w:r>
      <w:r w:rsidRPr="00631506">
        <w:rPr>
          <w:rFonts w:ascii="Times New Roman" w:hAnsi="Times New Roman" w:cs="Times New Roman"/>
          <w:sz w:val="24"/>
          <w:szCs w:val="24"/>
        </w:rPr>
        <w:t xml:space="preserve"> </w:t>
      </w:r>
      <w:r>
        <w:rPr>
          <w:rFonts w:ascii="Times New Roman" w:hAnsi="Times New Roman" w:cs="Times New Roman"/>
          <w:sz w:val="24"/>
          <w:szCs w:val="24"/>
        </w:rPr>
        <w:t>I</w:t>
      </w:r>
      <w:r w:rsidRPr="00631506">
        <w:rPr>
          <w:rFonts w:ascii="Times New Roman" w:hAnsi="Times New Roman" w:cs="Times New Roman"/>
          <w:sz w:val="24"/>
          <w:szCs w:val="24"/>
        </w:rPr>
        <w:t xml:space="preserve">t is </w:t>
      </w:r>
      <w:r>
        <w:rPr>
          <w:rFonts w:ascii="Times New Roman" w:hAnsi="Times New Roman" w:cs="Times New Roman"/>
          <w:sz w:val="24"/>
          <w:szCs w:val="24"/>
        </w:rPr>
        <w:t>essential</w:t>
      </w:r>
      <w:r w:rsidRPr="00631506">
        <w:rPr>
          <w:rFonts w:ascii="Times New Roman" w:hAnsi="Times New Roman" w:cs="Times New Roman"/>
          <w:sz w:val="24"/>
          <w:szCs w:val="24"/>
        </w:rPr>
        <w:t xml:space="preserve"> to </w:t>
      </w:r>
      <w:r>
        <w:rPr>
          <w:rFonts w:ascii="Times New Roman" w:hAnsi="Times New Roman" w:cs="Times New Roman"/>
          <w:sz w:val="24"/>
          <w:szCs w:val="24"/>
        </w:rPr>
        <w:t xml:space="preserve">be </w:t>
      </w:r>
      <w:r w:rsidR="00430F15" w:rsidRPr="00631506">
        <w:rPr>
          <w:rFonts w:ascii="Times New Roman" w:hAnsi="Times New Roman" w:cs="Times New Roman"/>
          <w:sz w:val="24"/>
          <w:szCs w:val="24"/>
        </w:rPr>
        <w:t>improv</w:t>
      </w:r>
      <w:r w:rsidR="00430F15">
        <w:rPr>
          <w:rFonts w:ascii="Times New Roman" w:hAnsi="Times New Roman" w:cs="Times New Roman"/>
          <w:sz w:val="24"/>
          <w:szCs w:val="24"/>
        </w:rPr>
        <w:t>ed</w:t>
      </w:r>
      <w:r w:rsidRPr="00631506">
        <w:rPr>
          <w:rFonts w:ascii="Times New Roman" w:hAnsi="Times New Roman" w:cs="Times New Roman"/>
          <w:sz w:val="24"/>
          <w:szCs w:val="24"/>
        </w:rPr>
        <w:t xml:space="preserve">. This is where transformational leadership plays an important role as a predictor to strengthen emotional engagement. </w:t>
      </w:r>
      <w:r w:rsidR="00E71EF3">
        <w:rPr>
          <w:rFonts w:ascii="Times New Roman" w:hAnsi="Times New Roman" w:cs="Times New Roman"/>
          <w:sz w:val="24"/>
          <w:szCs w:val="24"/>
        </w:rPr>
        <w:t>This is in line with</w:t>
      </w:r>
      <w:r w:rsidRPr="00631506">
        <w:rPr>
          <w:rFonts w:ascii="Times New Roman" w:hAnsi="Times New Roman" w:cs="Times New Roman"/>
          <w:sz w:val="24"/>
          <w:szCs w:val="24"/>
        </w:rPr>
        <w:t xml:space="preserve"> </w:t>
      </w:r>
      <w:r w:rsidR="000419F4" w:rsidRPr="009355D9">
        <w:rPr>
          <w:rFonts w:ascii="Times New Roman" w:eastAsia="Times New Roman" w:hAnsi="Times New Roman" w:cs="Times New Roman"/>
          <w:sz w:val="24"/>
          <w:szCs w:val="24"/>
          <w:lang w:val="id-ID"/>
        </w:rPr>
        <w:fldChar w:fldCharType="begin" w:fldLock="1"/>
      </w:r>
      <w:r w:rsidR="00872094">
        <w:rPr>
          <w:rFonts w:ascii="Times New Roman" w:eastAsia="Times New Roman" w:hAnsi="Times New Roman" w:cs="Times New Roman"/>
          <w:sz w:val="24"/>
          <w:szCs w:val="24"/>
          <w:lang w:val="id-ID"/>
        </w:rPr>
        <w:instrText>ADDIN CSL_CITATION {"citationItems":[{"id":"ITEM-1","itemData":{"DOI":"10.1016/j.ijhm.2018.06.014","ISSN":"02784319","abstract":"This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author":[{"dropping-particle":"","family":"Buil","given":"Isabel","non-dropping-particle":"","parse-names":false,"suffix":""},{"dropping-particle":"","family":"Martínez","given":"Eva","non-dropping-particle":"","parse-names":false,"suffix":""},{"dropping-particle":"","family":"Matute","given":"Jorge","non-dropping-particle":"","parse-names":false,"suffix":""}],"container-title":"International Journal of Hospitality Management","id":"ITEM-1","issued":{"date-parts":[["2019"]]},"title":"Transformational leadership and employee performance: The role of identification, engagement and proactive personality","type":"article-journal"},"uris":["http://www.mendeley.com/documents/?uuid=ea6e4cfd-8a1b-4a70-bf58-d572a3ea5935"]}],"mendeley":{"formattedCitation":"(Buil et al., 2019)","manualFormatting":"Buil et al. (2019)","plainTextFormattedCitation":"(Buil et al., 2019)","previouslyFormattedCitation":"[11]"},"properties":{"noteIndex":0},"schema":"https://github.com/citation-style-language/schema/raw/master/csl-citation.json"}</w:instrText>
      </w:r>
      <w:r w:rsidR="000419F4" w:rsidRPr="009355D9">
        <w:rPr>
          <w:rFonts w:ascii="Times New Roman" w:eastAsia="Times New Roman" w:hAnsi="Times New Roman" w:cs="Times New Roman"/>
          <w:sz w:val="24"/>
          <w:szCs w:val="24"/>
          <w:lang w:val="id-ID"/>
        </w:rPr>
        <w:fldChar w:fldCharType="separate"/>
      </w:r>
      <w:r w:rsidR="000419F4" w:rsidRPr="00970E2A">
        <w:rPr>
          <w:rFonts w:ascii="Times New Roman" w:eastAsia="Times New Roman" w:hAnsi="Times New Roman" w:cs="Times New Roman"/>
          <w:noProof/>
          <w:sz w:val="24"/>
          <w:szCs w:val="24"/>
          <w:lang w:val="id-ID"/>
        </w:rPr>
        <w:t xml:space="preserve">Buil et al. </w:t>
      </w:r>
      <w:r w:rsidR="000419F4">
        <w:rPr>
          <w:rFonts w:ascii="Times New Roman" w:eastAsia="Times New Roman" w:hAnsi="Times New Roman" w:cs="Times New Roman"/>
          <w:noProof/>
          <w:sz w:val="24"/>
          <w:szCs w:val="24"/>
        </w:rPr>
        <w:t>(</w:t>
      </w:r>
      <w:r w:rsidR="000419F4" w:rsidRPr="00970E2A">
        <w:rPr>
          <w:rFonts w:ascii="Times New Roman" w:eastAsia="Times New Roman" w:hAnsi="Times New Roman" w:cs="Times New Roman"/>
          <w:noProof/>
          <w:sz w:val="24"/>
          <w:szCs w:val="24"/>
          <w:lang w:val="id-ID"/>
        </w:rPr>
        <w:t>2019)</w:t>
      </w:r>
      <w:r w:rsidR="000419F4" w:rsidRPr="009355D9">
        <w:rPr>
          <w:rFonts w:ascii="Times New Roman" w:eastAsia="Times New Roman" w:hAnsi="Times New Roman" w:cs="Times New Roman"/>
          <w:sz w:val="24"/>
          <w:szCs w:val="24"/>
          <w:lang w:val="id-ID"/>
        </w:rPr>
        <w:fldChar w:fldCharType="end"/>
      </w:r>
      <w:r w:rsidRPr="00631506">
        <w:rPr>
          <w:rFonts w:ascii="Times New Roman" w:hAnsi="Times New Roman" w:cs="Times New Roman"/>
          <w:sz w:val="24"/>
          <w:szCs w:val="24"/>
        </w:rPr>
        <w:t xml:space="preserve"> that transformational leadership increases emotional engagement in all dimensions of transformational leadership. Transformational leadership increases employee engagement with work shown by being passionate about work, proud to be part of the organization, paying attention to work success, never giving up and</w:t>
      </w:r>
      <w:r w:rsidR="00430F15">
        <w:rPr>
          <w:rFonts w:ascii="Times New Roman" w:hAnsi="Times New Roman" w:cs="Times New Roman"/>
          <w:sz w:val="24"/>
          <w:szCs w:val="24"/>
        </w:rPr>
        <w:t xml:space="preserve"> being</w:t>
      </w:r>
      <w:r w:rsidRPr="00631506">
        <w:rPr>
          <w:rFonts w:ascii="Times New Roman" w:hAnsi="Times New Roman" w:cs="Times New Roman"/>
          <w:sz w:val="24"/>
          <w:szCs w:val="24"/>
        </w:rPr>
        <w:t xml:space="preserve"> dedicated</w:t>
      </w:r>
      <w:r w:rsidR="00E71EF3">
        <w:rPr>
          <w:rFonts w:ascii="Times New Roman" w:hAnsi="Times New Roman" w:cs="Times New Roman"/>
          <w:sz w:val="24"/>
          <w:szCs w:val="24"/>
        </w:rPr>
        <w:t>,</w:t>
      </w:r>
      <w:r w:rsidRPr="00631506">
        <w:rPr>
          <w:rFonts w:ascii="Times New Roman" w:hAnsi="Times New Roman" w:cs="Times New Roman"/>
          <w:sz w:val="24"/>
          <w:szCs w:val="24"/>
        </w:rPr>
        <w:t xml:space="preserve"> </w:t>
      </w:r>
      <w:r w:rsidR="00E71EF3">
        <w:rPr>
          <w:rFonts w:ascii="Times New Roman" w:hAnsi="Times New Roman" w:cs="Times New Roman"/>
          <w:sz w:val="24"/>
          <w:szCs w:val="24"/>
        </w:rPr>
        <w:t>and thereby</w:t>
      </w:r>
      <w:r w:rsidRPr="00631506">
        <w:rPr>
          <w:rFonts w:ascii="Times New Roman" w:hAnsi="Times New Roman" w:cs="Times New Roman"/>
          <w:sz w:val="24"/>
          <w:szCs w:val="24"/>
        </w:rPr>
        <w:t xml:space="preserve"> increasing their contribution to the company </w:t>
      </w:r>
      <w:r w:rsidR="000419F4" w:rsidRPr="009355D9">
        <w:rPr>
          <w:rFonts w:ascii="Times New Roman" w:eastAsia="Times New Roman" w:hAnsi="Times New Roman" w:cs="Times New Roman"/>
          <w:sz w:val="24"/>
          <w:szCs w:val="24"/>
          <w:lang w:val="id-ID"/>
        </w:rPr>
        <w:fldChar w:fldCharType="begin" w:fldLock="1"/>
      </w:r>
      <w:r w:rsidR="00872094">
        <w:rPr>
          <w:rFonts w:ascii="Times New Roman" w:eastAsia="Times New Roman" w:hAnsi="Times New Roman" w:cs="Times New Roman"/>
          <w:sz w:val="24"/>
          <w:szCs w:val="24"/>
          <w:lang w:val="id-ID"/>
        </w:rPr>
        <w:instrText>ADDIN CSL_CITATION {"citationItems":[{"id":"ITEM-1","itemData":{"DOI":"10.1016/j.ijhm.2018.06.014","ISSN":"02784319","abstract":"This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author":[{"dropping-particle":"","family":"Buil","given":"Isabel","non-dropping-particle":"","parse-names":false,"suffix":""},{"dropping-particle":"","family":"Martínez","given":"Eva","non-dropping-particle":"","parse-names":false,"suffix":""},{"dropping-particle":"","family":"Matute","given":"Jorge","non-dropping-particle":"","parse-names":false,"suffix":""}],"container-title":"International Journal of Hospitality Management","id":"ITEM-1","issued":{"date-parts":[["2019"]]},"title":"Transformational leadership and employee performance: The role of identification, engagement and proactive personality","type":"article-journal"},"uris":["http://www.mendeley.com/documents/?uuid=ea6e4cfd-8a1b-4a70-bf58-d572a3ea5935"]}],"mendeley":{"formattedCitation":"(Buil et al., 2019)","plainTextFormattedCitation":"(Buil et al., 2019)","previouslyFormattedCitation":"[11]"},"properties":{"noteIndex":0},"schema":"https://github.com/citation-style-language/schema/raw/master/csl-citation.json"}</w:instrText>
      </w:r>
      <w:r w:rsidR="000419F4" w:rsidRPr="009355D9">
        <w:rPr>
          <w:rFonts w:ascii="Times New Roman" w:eastAsia="Times New Roman" w:hAnsi="Times New Roman" w:cs="Times New Roman"/>
          <w:sz w:val="24"/>
          <w:szCs w:val="24"/>
          <w:lang w:val="id-ID"/>
        </w:rPr>
        <w:fldChar w:fldCharType="separate"/>
      </w:r>
      <w:r w:rsidR="00872094" w:rsidRPr="00872094">
        <w:rPr>
          <w:rFonts w:ascii="Times New Roman" w:eastAsia="Times New Roman" w:hAnsi="Times New Roman" w:cs="Times New Roman"/>
          <w:noProof/>
          <w:sz w:val="24"/>
          <w:szCs w:val="24"/>
          <w:lang w:val="id-ID"/>
        </w:rPr>
        <w:t>(Buil et al., 2019)</w:t>
      </w:r>
      <w:r w:rsidR="000419F4" w:rsidRPr="009355D9">
        <w:rPr>
          <w:rFonts w:ascii="Times New Roman" w:eastAsia="Times New Roman" w:hAnsi="Times New Roman" w:cs="Times New Roman"/>
          <w:sz w:val="24"/>
          <w:szCs w:val="24"/>
          <w:lang w:val="id-ID"/>
        </w:rPr>
        <w:fldChar w:fldCharType="end"/>
      </w:r>
      <w:r w:rsidRPr="00631506">
        <w:rPr>
          <w:rFonts w:ascii="Times New Roman" w:hAnsi="Times New Roman" w:cs="Times New Roman"/>
          <w:sz w:val="24"/>
          <w:szCs w:val="24"/>
        </w:rPr>
        <w:t xml:space="preserve">. </w:t>
      </w:r>
      <w:r w:rsidR="000419F4" w:rsidRPr="009355D9">
        <w:rPr>
          <w:rFonts w:asciiTheme="majorBidi" w:hAnsiTheme="majorBidi" w:cstheme="majorBidi"/>
          <w:b/>
          <w:bCs/>
          <w:sz w:val="24"/>
          <w:szCs w:val="24"/>
        </w:rPr>
        <w:fldChar w:fldCharType="begin" w:fldLock="1"/>
      </w:r>
      <w:r w:rsidR="00872094">
        <w:rPr>
          <w:rFonts w:asciiTheme="majorBidi" w:hAnsiTheme="majorBidi" w:cstheme="majorBidi"/>
          <w:b/>
          <w:bCs/>
          <w:sz w:val="24"/>
          <w:szCs w:val="24"/>
        </w:rPr>
        <w:instrText>ADDIN CSL_CITATION {"citationItems":[{"id":"ITEM-1","itemData":{"DOI":"10.1108/01437739199500003","ISSN":"01437739","author":[{"dropping-particle":"","family":"Mencl","given":"Jennifer","non-dropping-particle":"","parse-names":false,"suffix":""},{"dropping-particle":"","family":"Wefald","given":"Andrew J.","non-dropping-particle":"","parse-names":false,"suffix":""},{"dropping-particle":"van","family":"Ittersum","given":"Kyle W.","non-dropping-particle":"","parse-names":false,"suffix":""}],"container-title":"Leadership &amp; Organization Development Journal","id":"ITEM-1","issue":"5","issued":{"date-parts":[["2016"]]},"page":"635-657","title":"Transformational leader attributes: Interpersonal skills, engagement, and well-being","type":"article-journal","volume":"37"},"uris":["http://www.mendeley.com/documents/?uuid=fe32c867-eb31-463c-8d32-061605f0927d","http://www.mendeley.com/documents/?uuid=92548d3c-0dfc-47f7-be3e-91d154cdb3c6","http://www.mendeley.com/documents/?uuid=de6e0f76-0dfd-4c27-b69b-d9c814a5999c"]}],"mendeley":{"formattedCitation":"(Mencl et al., 2016)","manualFormatting":"Mencl, Wefald, &amp; Ittersum (2016)","plainTextFormattedCitation":"(Mencl et al., 2016)","previouslyFormattedCitation":"[42]"},"properties":{"noteIndex":0},"schema":"https://github.com/citation-style-language/schema/raw/master/csl-citation.json"}</w:instrText>
      </w:r>
      <w:r w:rsidR="000419F4" w:rsidRPr="009355D9">
        <w:rPr>
          <w:rFonts w:asciiTheme="majorBidi" w:hAnsiTheme="majorBidi" w:cstheme="majorBidi"/>
          <w:b/>
          <w:bCs/>
          <w:sz w:val="24"/>
          <w:szCs w:val="24"/>
        </w:rPr>
        <w:fldChar w:fldCharType="separate"/>
      </w:r>
      <w:r w:rsidR="000419F4" w:rsidRPr="009355D9">
        <w:rPr>
          <w:rFonts w:asciiTheme="majorBidi" w:hAnsiTheme="majorBidi" w:cstheme="majorBidi"/>
          <w:bCs/>
          <w:noProof/>
          <w:sz w:val="24"/>
          <w:szCs w:val="24"/>
        </w:rPr>
        <w:t>Mencl, Wefald, &amp; Ittersum (2016)</w:t>
      </w:r>
      <w:r w:rsidR="000419F4" w:rsidRPr="009355D9">
        <w:rPr>
          <w:rFonts w:asciiTheme="majorBidi" w:hAnsiTheme="majorBidi" w:cstheme="majorBidi"/>
          <w:b/>
          <w:bCs/>
          <w:sz w:val="24"/>
          <w:szCs w:val="24"/>
        </w:rPr>
        <w:fldChar w:fldCharType="end"/>
      </w:r>
      <w:r w:rsidR="000419F4" w:rsidRPr="009355D9">
        <w:rPr>
          <w:rFonts w:asciiTheme="majorBidi" w:hAnsiTheme="majorBidi" w:cstheme="majorBidi"/>
          <w:b/>
          <w:bCs/>
          <w:sz w:val="24"/>
          <w:szCs w:val="24"/>
        </w:rPr>
        <w:t xml:space="preserve"> </w:t>
      </w:r>
      <w:r w:rsidR="000419F4" w:rsidRPr="00D320A4">
        <w:rPr>
          <w:rFonts w:asciiTheme="majorBidi" w:hAnsiTheme="majorBidi" w:cstheme="majorBidi"/>
          <w:sz w:val="24"/>
          <w:szCs w:val="24"/>
        </w:rPr>
        <w:t xml:space="preserve">and </w:t>
      </w:r>
      <w:r w:rsidR="000419F4">
        <w:rPr>
          <w:rFonts w:asciiTheme="majorBidi" w:hAnsiTheme="majorBidi" w:cstheme="majorBidi"/>
          <w:b/>
          <w:bCs/>
          <w:sz w:val="24"/>
          <w:szCs w:val="24"/>
        </w:rPr>
        <w:fldChar w:fldCharType="begin" w:fldLock="1"/>
      </w:r>
      <w:r w:rsidR="00872094">
        <w:rPr>
          <w:rFonts w:asciiTheme="majorBidi" w:hAnsiTheme="majorBidi" w:cstheme="majorBidi"/>
          <w:b/>
          <w:bCs/>
          <w:sz w:val="24"/>
          <w:szCs w:val="24"/>
        </w:rPr>
        <w:instrText>ADDIN CSL_CITATION {"citationItems":[{"id":"ITEM-1","itemData":{"DOI":"10.1108/LODJ-12-2014-0243","ISSN":"01437739","abstract":"Purpose: The purpose of this paper is to report the findings of a study which examines the relationship between transformational leadership and intention to leave through the mediating role of employee engagement, employer branding, and psychological attachment. Design/methodology/approach: Transformational leadership, employee engagement, employer branding, and psychological attachment were assessed in an empirical study based on a sample of 405 full-time employees working in information technology (IT) organizations in India. The data which were obtained using Google doc and a printed questionnaire was analyzed through structural and measurement model. Findings: The results reveal that transformational leadership style directly influences employee intention to leave. Transformational leadership and employer branding is mediated by employee engagement. The leadership relation with psychological attachment is mediated by employer branding. Practical implications: The implications of the study are of utmost importance for Indian IT industries facing high voluntary turnover in recent times. Transformational leaders in teams contribute to develop employee engagement, employer branding, and psychological attachment. Imparting transformational leadership training to team leaders can help in generating psychological attachment with the employees which would go a long way. Originality/value: This study explores the relationship among transformational leadership style, employee engagement, employer branding, and psychological attachment which has not been explored theoretically and tested empirically in an Indian context.","author":[{"dropping-particle":"","family":"Sahu","given":"Sangeeta","non-dropping-particle":"","parse-names":false,"suffix":""},{"dropping-particle":"","family":"Pathardikar","given":"Avinash","non-dropping-particle":"","parse-names":false,"suffix":""},{"dropping-particle":"","family":"Kumar","given":"Anupam","non-dropping-particle":"","parse-names":false,"suffix":""}],"container-title":"Leadership and Organization Development Journal","id":"ITEM-1","issue":"1","issued":{"date-parts":[["2018"]]},"page":"82-99","title":"Transformational leadership and turnover: Mediating effects of employee engagement, employer branding, and psychological attachment","type":"article-journal","volume":"39"},"uris":["http://www.mendeley.com/documents/?uuid=1d6490e4-0078-4bbe-90bc-0e9579a2111f","http://www.mendeley.com/documents/?uuid=86a35cfd-cf47-4106-8de8-e63fb625432d","http://www.mendeley.com/documents/?uuid=25534ba1-3901-4734-8067-5ddeb91f34bb"]}],"mendeley":{"formattedCitation":"(Sahu et al., 2018)","manualFormatting":"Sahu, Pathardikar, and Kumar (2018)","plainTextFormattedCitation":"(Sahu et al., 2018)","previouslyFormattedCitation":"[43]"},"properties":{"noteIndex":0},"schema":"https://github.com/citation-style-language/schema/raw/master/csl-citation.json"}</w:instrText>
      </w:r>
      <w:r w:rsidR="000419F4">
        <w:rPr>
          <w:rFonts w:asciiTheme="majorBidi" w:hAnsiTheme="majorBidi" w:cstheme="majorBidi"/>
          <w:b/>
          <w:bCs/>
          <w:sz w:val="24"/>
          <w:szCs w:val="24"/>
        </w:rPr>
        <w:fldChar w:fldCharType="separate"/>
      </w:r>
      <w:r w:rsidR="000419F4" w:rsidRPr="00D320A4">
        <w:rPr>
          <w:rFonts w:asciiTheme="majorBidi" w:hAnsiTheme="majorBidi" w:cstheme="majorBidi"/>
          <w:bCs/>
          <w:noProof/>
          <w:sz w:val="24"/>
          <w:szCs w:val="24"/>
        </w:rPr>
        <w:t xml:space="preserve">Sahu, Pathardikar, and Kumar </w:t>
      </w:r>
      <w:r w:rsidR="000419F4">
        <w:rPr>
          <w:rFonts w:asciiTheme="majorBidi" w:hAnsiTheme="majorBidi" w:cstheme="majorBidi"/>
          <w:bCs/>
          <w:noProof/>
          <w:sz w:val="24"/>
          <w:szCs w:val="24"/>
        </w:rPr>
        <w:t>(</w:t>
      </w:r>
      <w:r w:rsidR="000419F4" w:rsidRPr="00D320A4">
        <w:rPr>
          <w:rFonts w:asciiTheme="majorBidi" w:hAnsiTheme="majorBidi" w:cstheme="majorBidi"/>
          <w:bCs/>
          <w:noProof/>
          <w:sz w:val="24"/>
          <w:szCs w:val="24"/>
        </w:rPr>
        <w:t>2018)</w:t>
      </w:r>
      <w:r w:rsidR="000419F4">
        <w:rPr>
          <w:rFonts w:asciiTheme="majorBidi" w:hAnsiTheme="majorBidi" w:cstheme="majorBidi"/>
          <w:b/>
          <w:bCs/>
          <w:sz w:val="24"/>
          <w:szCs w:val="24"/>
        </w:rPr>
        <w:fldChar w:fldCharType="end"/>
      </w:r>
      <w:r w:rsidR="000419F4">
        <w:rPr>
          <w:rFonts w:asciiTheme="majorBidi" w:hAnsiTheme="majorBidi" w:cstheme="majorBidi"/>
          <w:b/>
          <w:bCs/>
          <w:sz w:val="24"/>
          <w:szCs w:val="24"/>
        </w:rPr>
        <w:t xml:space="preserve"> </w:t>
      </w:r>
      <w:r w:rsidR="00E71EF3">
        <w:rPr>
          <w:rFonts w:ascii="Times New Roman" w:hAnsi="Times New Roman" w:cs="Times New Roman"/>
          <w:sz w:val="24"/>
          <w:szCs w:val="24"/>
        </w:rPr>
        <w:t xml:space="preserve">state that </w:t>
      </w:r>
      <w:r w:rsidRPr="00631506">
        <w:rPr>
          <w:rFonts w:ascii="Times New Roman" w:hAnsi="Times New Roman" w:cs="Times New Roman"/>
          <w:sz w:val="24"/>
          <w:szCs w:val="24"/>
        </w:rPr>
        <w:t xml:space="preserve">transformational leadership increase well-being and emotional engagement. </w:t>
      </w:r>
      <w:r w:rsidR="00E71EF3">
        <w:rPr>
          <w:rFonts w:ascii="Times New Roman" w:hAnsi="Times New Roman" w:cs="Times New Roman"/>
          <w:sz w:val="24"/>
          <w:szCs w:val="24"/>
        </w:rPr>
        <w:t>T</w:t>
      </w:r>
      <w:r w:rsidRPr="00631506">
        <w:rPr>
          <w:rFonts w:ascii="Times New Roman" w:hAnsi="Times New Roman" w:cs="Times New Roman"/>
          <w:sz w:val="24"/>
          <w:szCs w:val="24"/>
        </w:rPr>
        <w:t>ransformat</w:t>
      </w:r>
      <w:r w:rsidR="00430F15">
        <w:rPr>
          <w:rFonts w:ascii="Times New Roman" w:hAnsi="Times New Roman" w:cs="Times New Roman"/>
          <w:sz w:val="24"/>
          <w:szCs w:val="24"/>
        </w:rPr>
        <w:t>ional leadership penetrates</w:t>
      </w:r>
      <w:r w:rsidRPr="00631506">
        <w:rPr>
          <w:rFonts w:ascii="Times New Roman" w:hAnsi="Times New Roman" w:cs="Times New Roman"/>
          <w:sz w:val="24"/>
          <w:szCs w:val="24"/>
        </w:rPr>
        <w:t xml:space="preserve"> employees</w:t>
      </w:r>
      <w:r w:rsidR="00E71EF3">
        <w:rPr>
          <w:rFonts w:ascii="Times New Roman" w:hAnsi="Times New Roman" w:cs="Times New Roman"/>
          <w:sz w:val="24"/>
          <w:szCs w:val="24"/>
        </w:rPr>
        <w:t>’</w:t>
      </w:r>
      <w:r w:rsidRPr="00631506">
        <w:rPr>
          <w:rFonts w:ascii="Times New Roman" w:hAnsi="Times New Roman" w:cs="Times New Roman"/>
          <w:sz w:val="24"/>
          <w:szCs w:val="24"/>
        </w:rPr>
        <w:t xml:space="preserve"> emotions and improves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performance in criti</w:t>
      </w:r>
      <w:r w:rsidR="00E71EF3">
        <w:rPr>
          <w:rFonts w:ascii="Times New Roman" w:hAnsi="Times New Roman" w:cs="Times New Roman"/>
          <w:sz w:val="24"/>
          <w:szCs w:val="24"/>
        </w:rPr>
        <w:t xml:space="preserve">cal situations </w:t>
      </w:r>
      <w:r w:rsidR="000419F4">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{"citationItems":[{"id":"ITEM-1","itemData":{"DOI":"10.1108/pr-05-2020-0313","ISSN":"0048-3486","abstract":"Purpose-The purpose of this paper is to investigate the mediating role of threat and challenge appraisals in the relationship between performance pressure and employees' work engagement, as well as the buffering role of emotional stability, as a personal characteristic, in this process. Design/methodology/approach-Data were collected using a three-wave research design. Hypotheses were examined with a sample of 247 white-collar employees from French organizations. Findings-Performance pressure is appraised as either threat or challenge. Challenge appraisal positively mediated the performance pressure and work engagement relationship, whereas threat appraisal negatively mediated the performance pressure and work engagement relationship. Emotional stability moderated these effects, suggesting performance pressure was appraised as a challenge rather than a threat, which then enhanced employee work engagement. Practical implications-This study has shown that employees with high emotional stability who perceived performance pressure as a challenge achieved stronger employee work engagement. Originality/value-Building on Lazare's theory of stress and Mitchell et al. 's theorization, this research demonstrates mediating and moderating mechanisms driving the role of performance pressure on employee work engagement relationships. Introduction Work engagement À \"a positive, fulfilling, work-related state of mind, that is characterized by vigor, dedication, and absorption\" (Schaufeli et al., 2002, p. 74), has emerged as a significant construct in the management literature because it has been shown to promote a variety of not only the employee but also organizational outcomes. Job satisfaction, organizational citizenship behavior, organizational engagement and low turnover intentions (Aboramadan et al., 2020; Albrecht et al., 2020; Rai and Maheshwari, 2020) have been reported as the examples of these outcomes. The growing interest in work engagement gives rise to the need for a better understanding of its antecedents (Matsuo, 2019). Although numerous factors have been examined as antecedents (e.g. personality traits, learning goal orientation, personal resources and job autonomy), performance-related antecedents of work engagement have so far received very little attention in the existing literature. Only recently, research began to address questions concerning whether employees facing demands for high performance increase or decrease their work engagement (Mitchell…","author":[{"dropping-particle":"","family":"Kundi","given":"Yasir Mansoor","non-dropping-particle":"","parse-names":false,"suffix":""},{"dropping-particle":"","family":"Sardar","given":"Shakir","non-dropping-particle":"","parse-names":false,"suffix":""},{"dropping-particle":"","family":"Badar","given":"Kamal","non-dropping-particle":"","parse-names":false,"suffix":""}],"container-title":"Personnel Review","id":"ITEM-1","issue":"ahead-of-print","issued":{"date-parts":[["2021"]]},"title":"Linking performance pressure to employee work engagement: the moderating role of emotional stability","type":"article-journal","volume":"ahead-of-p"},"uris":["http://www.mendeley.com/documents/?uuid=bb06358f-1e12-4eb2-ae15-cfbee385f222","http://www.mendeley.com/documents/?uuid=44c976fc-cf76-47c8-a879-397a3af7c363","http://www.mendeley.com/documents/?uuid=caee3ccd-77c0-409c-94d9-0935e0cf8e71"]},{"id":"ITEM-2","itemData":{"DOI":"10.1108/IJPPM-01-2013-0008","ISSN":"17410401","abstract":"Purpose: The purpose of this paper is to identify the key determinants of employee engagement and their predictability of the concept. It also studies the impact of employee engagement on employee performance. Design/methodology/approach: Causal study was done to study the impact of relationships. A survey questionnaire was developed and validated using a pilot data (a=0.975). Simple random sampling was used to select the employees from middle and lower managerial levels from small-scale organisations. A total of 700 questionnaires were distributed and 383 valid responses collected. Regression and structural equation modelling were used to predict and estimate the relationships. Findings: It was found that all the identified factors were predictors of employee engagement (r2, 0.672), however, the variables that had major impact were working environment and team and co-worker relationship. Employee engagement had significant impact on employee performance (r2, 0.597). Practical implications: Special focus and effort is required specifically on the factors working-environment and team and co-worker relationship as they have shown significantly higher impact on employee engagement and hence employee performance. Organisations shall focus on presenting a great environment for employees to work and promote programmes that would enhance peer relationships. Social implications: The determinants of employee engagement connote a healthy working atmosphere that reflects on the social impact created by the organisation. Employees would enjoy considerable attention in terms of the determinants being addressed. Originality/value: The research emphasises the growing importance and need for crystallisation of the concept of employee engagement. The research is unique in respect to the comprehensive model that is developed and validated. © Emerald Group Publishing Limited.","author":[{"dropping-particle":"","family":"J.","given":"Anitha","non-dropping-particle":"","parse-names":false,"suffix":""}],"container-title":"International Journal of Productivity and Performance Management","id":"ITEM-2","issue":"3","issued":{"date-parts":[["2014"]]},"page":"308-323","title":"Determinants of employee engagement and their impact on employee performance","type":"article-journal","volume":"63"},"uris":["http://www.mendeley.com/documents/?uuid=16af4860-c585-4e34-94e9-c329268904b2","http://www.mendeley.com/documents/?uuid=915ea960-bfe0-4d89-9ae9-6ea54b70ee0a","http://www.mendeley.com/documents/?uuid=242891d0-5b1b-4209-b18c-70f24bdf0107"]}],"mendeley":{"formattedCitation":"(J., 2014; Kundi et al., 2021)","plainTextFormattedCitation":"(J., 2014; Kundi et al., 2021)","previouslyFormattedCitation":"[44], [45]"},"properties":{"noteIndex":0},"schema":"https://github.com/citation-style-language/schema/raw/master/csl-citation.json"}</w:instrText>
      </w:r>
      <w:r w:rsidR="000419F4">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(J., 2014; Kundi et al., 2021)</w:t>
      </w:r>
      <w:r w:rsidR="000419F4">
        <w:rPr>
          <w:rFonts w:ascii="Times New Roman" w:eastAsia="Calibri" w:hAnsi="Times New Roman" w:cs="Times New Roman"/>
          <w:bCs/>
          <w:sz w:val="24"/>
          <w:szCs w:val="24"/>
        </w:rPr>
        <w:fldChar w:fldCharType="end"/>
      </w:r>
      <w:r w:rsidRPr="00631506">
        <w:rPr>
          <w:rFonts w:ascii="Times New Roman" w:hAnsi="Times New Roman" w:cs="Times New Roman"/>
          <w:sz w:val="24"/>
          <w:szCs w:val="24"/>
        </w:rPr>
        <w:t>. Based on logical thinking and references to previous research, the following hypothes</w:t>
      </w:r>
      <w:r w:rsidR="00E71EF3">
        <w:rPr>
          <w:rFonts w:ascii="Times New Roman" w:hAnsi="Times New Roman" w:cs="Times New Roman"/>
          <w:sz w:val="24"/>
          <w:szCs w:val="24"/>
        </w:rPr>
        <w:t>e</w:t>
      </w:r>
      <w:r w:rsidRPr="00631506">
        <w:rPr>
          <w:rFonts w:ascii="Times New Roman" w:hAnsi="Times New Roman" w:cs="Times New Roman"/>
          <w:sz w:val="24"/>
          <w:szCs w:val="24"/>
        </w:rPr>
        <w:t xml:space="preserve">s </w:t>
      </w:r>
      <w:r w:rsidR="00E71EF3">
        <w:rPr>
          <w:rFonts w:ascii="Times New Roman" w:hAnsi="Times New Roman" w:cs="Times New Roman"/>
          <w:sz w:val="24"/>
          <w:szCs w:val="24"/>
        </w:rPr>
        <w:t>are</w:t>
      </w:r>
      <w:r w:rsidRPr="00631506">
        <w:rPr>
          <w:rFonts w:ascii="Times New Roman" w:hAnsi="Times New Roman" w:cs="Times New Roman"/>
          <w:sz w:val="24"/>
          <w:szCs w:val="24"/>
        </w:rPr>
        <w:t xml:space="preserve"> proposed:</w:t>
      </w:r>
    </w:p>
    <w:p w14:paraId="3D30B2F8" w14:textId="355EBF09" w:rsidR="00E71EF3" w:rsidRPr="00E71EF3" w:rsidRDefault="00E37C19" w:rsidP="00E71EF3">
      <w:pPr>
        <w:spacing w:after="0" w:line="240" w:lineRule="auto"/>
        <w:ind w:left="993" w:hanging="709"/>
        <w:jc w:val="both"/>
        <w:rPr>
          <w:rFonts w:ascii="Times New Roman" w:eastAsia="Times New Roman" w:hAnsi="Times New Roman" w:cs="Times New Roman"/>
          <w:color w:val="000000"/>
          <w:sz w:val="24"/>
          <w:szCs w:val="24"/>
          <w:lang w:eastAsia="en-ID"/>
        </w:rPr>
      </w:pPr>
      <w:r w:rsidRPr="00E37C19">
        <w:rPr>
          <w:rFonts w:ascii="Times New Roman" w:eastAsia="Times New Roman" w:hAnsi="Times New Roman" w:cs="Times New Roman"/>
          <w:color w:val="000000"/>
          <w:sz w:val="24"/>
          <w:szCs w:val="24"/>
          <w:lang w:eastAsia="en-ID"/>
        </w:rPr>
        <w:t>H</w:t>
      </w:r>
      <w:r w:rsidRPr="00E71EF3">
        <w:rPr>
          <w:rFonts w:ascii="Times New Roman" w:eastAsia="Times New Roman" w:hAnsi="Times New Roman" w:cs="Times New Roman"/>
          <w:color w:val="000000"/>
          <w:sz w:val="24"/>
          <w:szCs w:val="24"/>
          <w:vertAlign w:val="subscript"/>
          <w:lang w:eastAsia="en-ID"/>
        </w:rPr>
        <w:t>2</w:t>
      </w:r>
      <w:r w:rsidRPr="00E37C19">
        <w:rPr>
          <w:rFonts w:ascii="Times New Roman" w:eastAsia="Times New Roman" w:hAnsi="Times New Roman" w:cs="Times New Roman"/>
          <w:color w:val="000000"/>
          <w:sz w:val="24"/>
          <w:szCs w:val="24"/>
          <w:lang w:eastAsia="en-ID"/>
        </w:rPr>
        <w:t xml:space="preserve">: </w:t>
      </w:r>
      <w:r w:rsidRPr="00E37C19">
        <w:rPr>
          <w:rFonts w:ascii="Times New Roman" w:eastAsia="Times New Roman" w:hAnsi="Times New Roman" w:cs="Times New Roman"/>
          <w:color w:val="000000"/>
          <w:sz w:val="24"/>
          <w:szCs w:val="24"/>
          <w:lang w:eastAsia="en-ID"/>
        </w:rPr>
        <w:tab/>
      </w:r>
      <w:r w:rsidR="00E71EF3" w:rsidRPr="00631506">
        <w:rPr>
          <w:rFonts w:ascii="Times New Roman" w:hAnsi="Times New Roman" w:cs="Times New Roman"/>
          <w:sz w:val="24"/>
          <w:szCs w:val="24"/>
        </w:rPr>
        <w:t>The higher the transformational leadership, the higher the emotional engagement</w:t>
      </w:r>
      <w:r w:rsidR="002805B9">
        <w:rPr>
          <w:rFonts w:ascii="Times New Roman" w:hAnsi="Times New Roman" w:cs="Times New Roman"/>
          <w:sz w:val="24"/>
          <w:szCs w:val="24"/>
        </w:rPr>
        <w:t>.</w:t>
      </w:r>
    </w:p>
    <w:p w14:paraId="23BC5C28" w14:textId="56AFEF53" w:rsidR="00E71EF3" w:rsidRPr="00E71EF3" w:rsidRDefault="00E37C19" w:rsidP="00E71EF3">
      <w:pPr>
        <w:spacing w:line="240" w:lineRule="auto"/>
        <w:ind w:left="993" w:hanging="709"/>
        <w:jc w:val="both"/>
        <w:rPr>
          <w:rFonts w:ascii="Times New Roman" w:eastAsia="Times New Roman" w:hAnsi="Times New Roman" w:cs="Times New Roman"/>
          <w:color w:val="000000"/>
          <w:sz w:val="24"/>
          <w:szCs w:val="24"/>
          <w:lang w:eastAsia="en-ID"/>
        </w:rPr>
      </w:pPr>
      <w:r w:rsidRPr="00E37C19">
        <w:rPr>
          <w:rFonts w:ascii="Times New Roman" w:eastAsia="Times New Roman" w:hAnsi="Times New Roman" w:cs="Times New Roman"/>
          <w:color w:val="000000"/>
          <w:sz w:val="24"/>
          <w:szCs w:val="24"/>
          <w:lang w:eastAsia="en-ID"/>
        </w:rPr>
        <w:t>H</w:t>
      </w:r>
      <w:r w:rsidRPr="00E71EF3">
        <w:rPr>
          <w:rFonts w:ascii="Times New Roman" w:eastAsia="Times New Roman" w:hAnsi="Times New Roman" w:cs="Times New Roman"/>
          <w:color w:val="000000"/>
          <w:sz w:val="24"/>
          <w:szCs w:val="24"/>
          <w:vertAlign w:val="subscript"/>
          <w:lang w:eastAsia="en-ID"/>
        </w:rPr>
        <w:t>3</w:t>
      </w:r>
      <w:r w:rsidRPr="00E37C19">
        <w:rPr>
          <w:rFonts w:ascii="Times New Roman" w:eastAsia="Times New Roman" w:hAnsi="Times New Roman" w:cs="Times New Roman"/>
          <w:color w:val="000000"/>
          <w:sz w:val="24"/>
          <w:szCs w:val="24"/>
          <w:lang w:eastAsia="en-ID"/>
        </w:rPr>
        <w:t xml:space="preserve">: </w:t>
      </w:r>
      <w:r w:rsidRPr="00E37C19">
        <w:rPr>
          <w:rFonts w:ascii="Times New Roman" w:eastAsia="Times New Roman" w:hAnsi="Times New Roman" w:cs="Times New Roman"/>
          <w:color w:val="000000"/>
          <w:sz w:val="24"/>
          <w:szCs w:val="24"/>
          <w:lang w:eastAsia="en-ID"/>
        </w:rPr>
        <w:tab/>
      </w:r>
      <w:r w:rsidR="00E71EF3" w:rsidRPr="00631506">
        <w:rPr>
          <w:rFonts w:ascii="Times New Roman" w:hAnsi="Times New Roman" w:cs="Times New Roman"/>
          <w:sz w:val="24"/>
          <w:szCs w:val="24"/>
        </w:rPr>
        <w:t xml:space="preserve">The higher the emotional engagement, the higher the </w:t>
      </w:r>
      <w:r w:rsidR="00962A4E">
        <w:rPr>
          <w:rFonts w:ascii="Times New Roman" w:hAnsi="Times New Roman" w:cs="Times New Roman"/>
          <w:sz w:val="24"/>
          <w:szCs w:val="24"/>
        </w:rPr>
        <w:t>problem-solving</w:t>
      </w:r>
      <w:r w:rsidR="00E71EF3" w:rsidRPr="00631506">
        <w:rPr>
          <w:rFonts w:ascii="Times New Roman" w:hAnsi="Times New Roman" w:cs="Times New Roman"/>
          <w:sz w:val="24"/>
          <w:szCs w:val="24"/>
        </w:rPr>
        <w:t xml:space="preserve"> performance in critical situations.</w:t>
      </w:r>
    </w:p>
    <w:p w14:paraId="1E23929A" w14:textId="49A0562B" w:rsidR="00E71EF3" w:rsidRPr="00CA581E" w:rsidRDefault="00E71EF3" w:rsidP="00CA581E">
      <w:pPr>
        <w:pStyle w:val="ListParagraph"/>
        <w:numPr>
          <w:ilvl w:val="1"/>
          <w:numId w:val="25"/>
        </w:numPr>
        <w:spacing w:line="240" w:lineRule="auto"/>
        <w:ind w:hanging="508"/>
        <w:jc w:val="both"/>
        <w:rPr>
          <w:rFonts w:ascii="Times New Roman" w:eastAsia="Times New Roman" w:hAnsi="Times New Roman" w:cs="Times New Roman"/>
          <w:b/>
          <w:bCs/>
          <w:color w:val="000000"/>
          <w:sz w:val="24"/>
          <w:szCs w:val="24"/>
          <w:lang w:eastAsia="en-ID"/>
        </w:rPr>
      </w:pPr>
      <w:r w:rsidRPr="00CA581E">
        <w:rPr>
          <w:rFonts w:ascii="Times New Roman" w:hAnsi="Times New Roman" w:cs="Times New Roman"/>
          <w:b/>
          <w:sz w:val="24"/>
          <w:szCs w:val="24"/>
        </w:rPr>
        <w:t xml:space="preserve">Psychological well-being in moderating the effect of transformational leadership on </w:t>
      </w:r>
      <w:r w:rsidR="00962A4E" w:rsidRPr="00CA581E">
        <w:rPr>
          <w:rFonts w:ascii="Times New Roman" w:hAnsi="Times New Roman" w:cs="Times New Roman"/>
          <w:b/>
          <w:sz w:val="24"/>
          <w:szCs w:val="24"/>
        </w:rPr>
        <w:t>problem-solving</w:t>
      </w:r>
      <w:r w:rsidRPr="00CA581E">
        <w:rPr>
          <w:rFonts w:ascii="Times New Roman" w:hAnsi="Times New Roman" w:cs="Times New Roman"/>
          <w:b/>
          <w:sz w:val="24"/>
          <w:szCs w:val="24"/>
        </w:rPr>
        <w:t xml:space="preserve"> performance, and emotional engagement in mediating the effect of transformational leadership on </w:t>
      </w:r>
      <w:r w:rsidR="00962A4E" w:rsidRPr="00CA581E">
        <w:rPr>
          <w:rFonts w:ascii="Times New Roman" w:hAnsi="Times New Roman" w:cs="Times New Roman"/>
          <w:b/>
          <w:sz w:val="24"/>
          <w:szCs w:val="24"/>
        </w:rPr>
        <w:t>problem-solving</w:t>
      </w:r>
      <w:r w:rsidRPr="00CA581E">
        <w:rPr>
          <w:rFonts w:ascii="Times New Roman" w:hAnsi="Times New Roman" w:cs="Times New Roman"/>
          <w:b/>
          <w:sz w:val="24"/>
          <w:szCs w:val="24"/>
        </w:rPr>
        <w:t xml:space="preserve"> performance.</w:t>
      </w:r>
    </w:p>
    <w:p w14:paraId="2FB2907E" w14:textId="54058CEC" w:rsidR="00495402" w:rsidRDefault="00E71EF3" w:rsidP="00CA581E">
      <w:pPr>
        <w:spacing w:after="0" w:line="240" w:lineRule="auto"/>
        <w:ind w:firstLine="284"/>
        <w:jc w:val="both"/>
        <w:rPr>
          <w:rFonts w:ascii="Times New Roman" w:eastAsia="Times New Roman" w:hAnsi="Times New Roman" w:cs="Times New Roman"/>
          <w:color w:val="000000"/>
          <w:sz w:val="24"/>
          <w:szCs w:val="24"/>
          <w:lang w:eastAsia="en-ID"/>
        </w:rPr>
      </w:pPr>
      <w:r w:rsidRPr="00631506">
        <w:rPr>
          <w:rFonts w:ascii="Times New Roman" w:hAnsi="Times New Roman" w:cs="Times New Roman"/>
          <w:sz w:val="24"/>
          <w:szCs w:val="24"/>
        </w:rPr>
        <w:t>T</w:t>
      </w:r>
      <w:r w:rsidR="00495402">
        <w:rPr>
          <w:rFonts w:ascii="Times New Roman" w:hAnsi="Times New Roman" w:cs="Times New Roman"/>
          <w:sz w:val="24"/>
          <w:szCs w:val="24"/>
        </w:rPr>
        <w:t>o date, t</w:t>
      </w:r>
      <w:r w:rsidRPr="00631506">
        <w:rPr>
          <w:rFonts w:ascii="Times New Roman" w:hAnsi="Times New Roman" w:cs="Times New Roman"/>
          <w:sz w:val="24"/>
          <w:szCs w:val="24"/>
        </w:rPr>
        <w:t xml:space="preserve">he concept of psychological well-being has received much attention from researchers. </w:t>
      </w:r>
      <w:r w:rsidR="00495402">
        <w:rPr>
          <w:rFonts w:ascii="Times New Roman" w:hAnsi="Times New Roman" w:cs="Times New Roman"/>
          <w:sz w:val="24"/>
          <w:szCs w:val="24"/>
        </w:rPr>
        <w:t>In</w:t>
      </w:r>
      <w:r w:rsidRPr="00631506">
        <w:rPr>
          <w:rFonts w:ascii="Times New Roman" w:hAnsi="Times New Roman" w:cs="Times New Roman"/>
          <w:sz w:val="24"/>
          <w:szCs w:val="24"/>
        </w:rPr>
        <w:t xml:space="preserve"> a multidimensional view, some researchers examine</w:t>
      </w:r>
      <w:r w:rsidR="00495402">
        <w:rPr>
          <w:rFonts w:ascii="Times New Roman" w:hAnsi="Times New Roman" w:cs="Times New Roman"/>
          <w:sz w:val="24"/>
          <w:szCs w:val="24"/>
        </w:rPr>
        <w:t xml:space="preserve"> it</w:t>
      </w:r>
      <w:r w:rsidRPr="00631506">
        <w:rPr>
          <w:rFonts w:ascii="Times New Roman" w:hAnsi="Times New Roman" w:cs="Times New Roman"/>
          <w:sz w:val="24"/>
          <w:szCs w:val="24"/>
        </w:rPr>
        <w:t xml:space="preserve"> in a narrow perspective, as a social phenomenon or even individual welfare </w:t>
      </w:r>
      <w:r w:rsidR="000419F4">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author":[{"dropping-particle":"","family":"Stankevičienė","given":"Asta","non-dropping-particle":"","parse-names":false,"suffix":""},{"dropping-particle":"","family":"Tamaševičius","given":"Virginijus","non-dropping-particle":"","parse-names":false,"suffix":""},{"dropping-particle":"","family":"Diskienė","given":"Danuta","non-dropping-particle":"","parse-names":false,"suffix":""}],"container-title":"Journal of Business Economics and Management","id":"ITEM-1","issue":"4","issued":{"date-parts":[["2021"]]},"page":"988-1007","title":"The mediating effect of work-life balance on the relationship between work culture and employee well-being","type":"article-journal","volume":"22"},"uris":["http://www.mendeley.com/documents/?uuid=728c660d-dd48-4b21-8c47-5b9124266372","http://www.mendeley.com/documents/?uuid=c9b68b48-183d-45fa-8f1d-bcd1759b56c4","http://www.mendeley.com/documents/?uuid=169d6d30-456e-4a2f-a847-06e8d571d84b"]}],"mendeley":{"formattedCitation":"(Stankevičienė et al., 2021)","plainTextFormattedCitation":"(Stankevičienė et al., 2021)","previouslyFormattedCitation":"[46]"},"properties":{"noteIndex":0},"schema":"https://github.com/citation-style-language/schema/raw/master/csl-citation.json"}</w:instrText>
      </w:r>
      <w:r w:rsidR="000419F4">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(Stankevičienė et al., 2021)</w:t>
      </w:r>
      <w:r w:rsidR="000419F4">
        <w:rPr>
          <w:rFonts w:ascii="Times New Roman" w:eastAsia="Calibri" w:hAnsi="Times New Roman" w:cs="Times New Roman"/>
          <w:bCs/>
          <w:sz w:val="24"/>
          <w:szCs w:val="24"/>
        </w:rPr>
        <w:fldChar w:fldCharType="end"/>
      </w:r>
      <w:r w:rsidR="000419F4">
        <w:rPr>
          <w:rFonts w:ascii="Times New Roman" w:eastAsia="Calibri" w:hAnsi="Times New Roman" w:cs="Times New Roman"/>
          <w:bCs/>
          <w:sz w:val="24"/>
          <w:szCs w:val="24"/>
        </w:rPr>
        <w:t>.</w:t>
      </w:r>
      <w:r w:rsidR="000419F4" w:rsidRPr="00E37C19">
        <w:rPr>
          <w:rFonts w:ascii="Times New Roman" w:eastAsia="Times New Roman" w:hAnsi="Times New Roman" w:cs="Times New Roman"/>
          <w:color w:val="000000"/>
          <w:sz w:val="24"/>
          <w:szCs w:val="24"/>
          <w:lang w:eastAsia="en-ID"/>
        </w:rPr>
        <w:t xml:space="preserve"> </w:t>
      </w:r>
      <w:r w:rsidR="00495402" w:rsidRPr="00E37C19">
        <w:rPr>
          <w:rFonts w:ascii="Times New Roman" w:eastAsia="Times New Roman" w:hAnsi="Times New Roman" w:cs="Times New Roman"/>
          <w:color w:val="000000"/>
          <w:sz w:val="24"/>
          <w:szCs w:val="24"/>
          <w:lang w:eastAsia="en-ID"/>
        </w:rPr>
        <w:t xml:space="preserve"> </w:t>
      </w:r>
      <w:r w:rsidR="00495402">
        <w:rPr>
          <w:rFonts w:ascii="Times New Roman" w:hAnsi="Times New Roman" w:cs="Times New Roman"/>
          <w:sz w:val="24"/>
          <w:szCs w:val="24"/>
        </w:rPr>
        <w:t>A</w:t>
      </w:r>
      <w:r w:rsidR="00495402" w:rsidRPr="00631506">
        <w:rPr>
          <w:rFonts w:ascii="Times New Roman" w:hAnsi="Times New Roman" w:cs="Times New Roman"/>
          <w:sz w:val="24"/>
          <w:szCs w:val="24"/>
        </w:rPr>
        <w:t xml:space="preserve">ccording to </w:t>
      </w:r>
      <w:r w:rsidR="000419F4">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{"citationItems":[{"id":"ITEM-1","itemData":{"DOI":"DOI 10.1108/01437731211216443","ISBN":"1220140112","abstract":"This paper examines whether public sector reforms in a developing country is consistent with the principles of new public management (NPM). It examines whether Indonesian public sector reforms from the late 1990s to 2015, specifically the adoption of accrual accounting, are motivated by NPM philosophy. Reviewing and analysing Government regulations and reports, the study finds that the reforms are an attempt to implement NPM, specifically in relation to five financial management aspects (i.e. market-oriented, budgeting, performance management, financial reporting and auditing systems). However, the reforms are inconsistent with the NPM philosophy of efficiency and effectiveness in public service provisions. By requiring the use of the existing system, the reforms actually created inefficiency. This research is novel in investigating the gap between 'ideal concepts'and examining practices in an emerging country context.","author":[{"dropping-particle":"","family":"Robertson","given":"Ivan T","non-dropping-particle":"","parse-names":false,"suffix":""},{"dropping-particle":"","family":"Birch","given":"Alex Jansen","non-dropping-particle":"","parse-names":false,"suffix":""},{"dropping-particle":"","family":"Cooper","given":"Cary L.","non-dropping-particle":"","parse-names":false,"suffix":""}],"container-title":"Leadership &amp; Organization Development Journal","id":"ITEM-1","issue":"3","issued":{"date-parts":[["2012"]]},"page":"224-232","title":"Job and work attitudes, engagement and employee performance Where does psychological well-being fit in?","type":"article-journal","volume":"33"},"uris":["http://www.mendeley.com/documents/?uuid=11473a01-bbfd-4893-8aba-23fabb8e311b","http://www.mendeley.com/documents/?uuid=c447d884-d9c4-4c94-9b5e-dab133778acc","http://www.mendeley.com/documents/?uuid=79fc4673-9943-42f0-bc9f-577b64aefb92"]}],"mendeley":{"formattedCitation":"(Robertson et al., 2012)","manualFormatting":"Robertson, Birch, and Cooper (2012)","plainTextFormattedCitation":"(Robertson et al., 2012)","previouslyFormattedCitation":"[47]"},"properties":{"noteIndex":0},"schema":"https://github.com/citation-style-language/schema/raw/master/csl-citation.json"}</w:instrText>
      </w:r>
      <w:r w:rsidR="000419F4">
        <w:rPr>
          <w:rFonts w:ascii="Times New Roman" w:eastAsia="Calibri" w:hAnsi="Times New Roman" w:cs="Times New Roman"/>
          <w:bCs/>
          <w:sz w:val="24"/>
          <w:szCs w:val="24"/>
        </w:rPr>
        <w:fldChar w:fldCharType="separate"/>
      </w:r>
      <w:r w:rsidR="000419F4" w:rsidRPr="00781EA2">
        <w:rPr>
          <w:rFonts w:ascii="Times New Roman" w:eastAsia="Calibri" w:hAnsi="Times New Roman" w:cs="Times New Roman"/>
          <w:bCs/>
          <w:noProof/>
          <w:sz w:val="24"/>
          <w:szCs w:val="24"/>
        </w:rPr>
        <w:t xml:space="preserve">Robertson, Birch, and Cooper </w:t>
      </w:r>
      <w:r w:rsidR="000419F4">
        <w:rPr>
          <w:rFonts w:ascii="Times New Roman" w:eastAsia="Calibri" w:hAnsi="Times New Roman" w:cs="Times New Roman"/>
          <w:bCs/>
          <w:noProof/>
          <w:sz w:val="24"/>
          <w:szCs w:val="24"/>
        </w:rPr>
        <w:t>(</w:t>
      </w:r>
      <w:r w:rsidR="000419F4" w:rsidRPr="00781EA2">
        <w:rPr>
          <w:rFonts w:ascii="Times New Roman" w:eastAsia="Calibri" w:hAnsi="Times New Roman" w:cs="Times New Roman"/>
          <w:bCs/>
          <w:noProof/>
          <w:sz w:val="24"/>
          <w:szCs w:val="24"/>
        </w:rPr>
        <w:t>2012)</w:t>
      </w:r>
      <w:r w:rsidR="000419F4">
        <w:rPr>
          <w:rFonts w:ascii="Times New Roman" w:eastAsia="Calibri" w:hAnsi="Times New Roman" w:cs="Times New Roman"/>
          <w:bCs/>
          <w:sz w:val="24"/>
          <w:szCs w:val="24"/>
        </w:rPr>
        <w:fldChar w:fldCharType="end"/>
      </w:r>
      <w:r w:rsidR="000419F4">
        <w:rPr>
          <w:rFonts w:ascii="Times New Roman" w:eastAsia="Calibri" w:hAnsi="Times New Roman" w:cs="Times New Roman"/>
          <w:bCs/>
          <w:sz w:val="24"/>
          <w:szCs w:val="24"/>
        </w:rPr>
        <w:t xml:space="preserve"> and </w:t>
      </w:r>
      <w:r w:rsidR="000419F4">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{"citationItems":[{"id":"ITEM-1","itemData":{"DOI":"10.1108/01437731011043348","ISSN":"01437739","abstract":"Purpose: By introducing the concept of \"full engagement,\" this article aims to propose that employee engagement is more likely to be sustainable when employee well-being is also high. Design/methodology/approach: Research evidence covering the separate concepts is reviewed and evidence of the benefits that both engagement and well-being confer on organizations is presented. Findings: Most current perspectives on employee engagement include little of direct relevance to well-being and reflect a narrow, commitment-based view of engagement. This view focuses too heavily on benefits to organizations. A broader conception of engagement (referred to as \"full engagement\"), which includes employee well-being, is a better basis for building sustainable benefits for individuals and organizations. Research limitations/implications: Research exploring the links between employee engagement and well-being is needed to validate and develop the propositions put forward in this article. Practical implications: A model for improving full engagement in organizations is presented and brief; case study illustrations are also given. Originality/value: The integration of well-being and commitment-based engagement into the single construct of full engagement provides a novel perspective. © Emerald Group Publishing Limited.","author":[{"dropping-particle":"","family":"Robertson","given":"Ivan T.","non-dropping-particle":"","parse-names":false,"suffix":""},{"dropping-particle":"","family":"Cooper","given":"Cary L.","non-dropping-particle":"","parse-names":false,"suffix":""}],"container-title":"Leadership and Organization Development Journal","id":"ITEM-1","issued":{"date-parts":[["2010"]]},"title":"Full engagement: The integration of employee engagement and psychological well-being","type":"article-journal"},"uris":["http://www.mendeley.com/documents/?uuid=8392eb3c-821b-47bd-94d7-2530a44af8eb"]}],"mendeley":{"formattedCitation":"(Robertson &amp; Cooper, 2010)","manualFormatting":"Robertson and Cooper (2010)","plainTextFormattedCitation":"(Robertson &amp; Cooper, 2010)","previouslyFormattedCitation":"[7]"},"properties":{"noteIndex":0},"schema":"https://github.com/citation-style-language/schema/raw/master/csl-citation.json"}</w:instrText>
      </w:r>
      <w:r w:rsidR="000419F4">
        <w:rPr>
          <w:rFonts w:ascii="Times New Roman" w:eastAsia="Calibri" w:hAnsi="Times New Roman" w:cs="Times New Roman"/>
          <w:bCs/>
          <w:sz w:val="24"/>
          <w:szCs w:val="24"/>
        </w:rPr>
        <w:fldChar w:fldCharType="separate"/>
      </w:r>
      <w:r w:rsidR="000419F4" w:rsidRPr="00781EA2">
        <w:rPr>
          <w:rFonts w:ascii="Times New Roman" w:eastAsia="Calibri" w:hAnsi="Times New Roman" w:cs="Times New Roman"/>
          <w:bCs/>
          <w:noProof/>
          <w:sz w:val="24"/>
          <w:szCs w:val="24"/>
        </w:rPr>
        <w:t xml:space="preserve">Robertson and Cooper </w:t>
      </w:r>
      <w:r w:rsidR="000419F4">
        <w:rPr>
          <w:rFonts w:ascii="Times New Roman" w:eastAsia="Calibri" w:hAnsi="Times New Roman" w:cs="Times New Roman"/>
          <w:bCs/>
          <w:noProof/>
          <w:sz w:val="24"/>
          <w:szCs w:val="24"/>
        </w:rPr>
        <w:t>(</w:t>
      </w:r>
      <w:r w:rsidR="000419F4" w:rsidRPr="00781EA2">
        <w:rPr>
          <w:rFonts w:ascii="Times New Roman" w:eastAsia="Calibri" w:hAnsi="Times New Roman" w:cs="Times New Roman"/>
          <w:bCs/>
          <w:noProof/>
          <w:sz w:val="24"/>
          <w:szCs w:val="24"/>
        </w:rPr>
        <w:t>2010)</w:t>
      </w:r>
      <w:r w:rsidR="000419F4">
        <w:rPr>
          <w:rFonts w:ascii="Times New Roman" w:eastAsia="Calibri" w:hAnsi="Times New Roman" w:cs="Times New Roman"/>
          <w:bCs/>
          <w:sz w:val="24"/>
          <w:szCs w:val="24"/>
        </w:rPr>
        <w:fldChar w:fldCharType="end"/>
      </w:r>
      <w:r w:rsidR="00495402">
        <w:rPr>
          <w:rFonts w:ascii="Times New Roman" w:hAnsi="Times New Roman" w:cs="Times New Roman"/>
          <w:sz w:val="24"/>
          <w:szCs w:val="24"/>
        </w:rPr>
        <w:t>, t</w:t>
      </w:r>
      <w:r w:rsidRPr="00631506">
        <w:rPr>
          <w:rFonts w:ascii="Times New Roman" w:hAnsi="Times New Roman" w:cs="Times New Roman"/>
          <w:sz w:val="24"/>
          <w:szCs w:val="24"/>
        </w:rPr>
        <w:t>he approach used in discussing psychological well-being is a hedonic approach that connects general</w:t>
      </w:r>
      <w:r w:rsidR="00354A90">
        <w:rPr>
          <w:rFonts w:ascii="Times New Roman" w:hAnsi="Times New Roman" w:cs="Times New Roman"/>
          <w:sz w:val="24"/>
          <w:szCs w:val="24"/>
        </w:rPr>
        <w:t>ly</w:t>
      </w:r>
      <w:r w:rsidRPr="00631506">
        <w:rPr>
          <w:rFonts w:ascii="Times New Roman" w:hAnsi="Times New Roman" w:cs="Times New Roman"/>
          <w:sz w:val="24"/>
          <w:szCs w:val="24"/>
        </w:rPr>
        <w:t xml:space="preserve"> perceived satisfaction in the general public, for example achieving a measure of happiness in general standards </w:t>
      </w:r>
      <w:r w:rsidR="00495402">
        <w:rPr>
          <w:rFonts w:ascii="Times New Roman" w:hAnsi="Times New Roman" w:cs="Times New Roman"/>
          <w:sz w:val="24"/>
          <w:szCs w:val="24"/>
        </w:rPr>
        <w:t xml:space="preserve">of the pleasure of life, </w:t>
      </w:r>
      <w:r w:rsidRPr="00631506">
        <w:rPr>
          <w:rFonts w:ascii="Times New Roman" w:hAnsi="Times New Roman" w:cs="Times New Roman"/>
          <w:sz w:val="24"/>
          <w:szCs w:val="24"/>
        </w:rPr>
        <w:t xml:space="preserve">not the purpose of life. The second is the eudaimonic </w:t>
      </w:r>
      <w:r w:rsidR="00354A90">
        <w:rPr>
          <w:rFonts w:ascii="Times New Roman" w:hAnsi="Times New Roman" w:cs="Times New Roman"/>
          <w:sz w:val="24"/>
          <w:szCs w:val="24"/>
        </w:rPr>
        <w:t xml:space="preserve">well-being, which </w:t>
      </w:r>
      <w:r w:rsidR="00495402">
        <w:rPr>
          <w:rFonts w:ascii="Times New Roman" w:hAnsi="Times New Roman" w:cs="Times New Roman"/>
          <w:sz w:val="24"/>
          <w:szCs w:val="24"/>
        </w:rPr>
        <w:t>is the</w:t>
      </w:r>
      <w:r w:rsidRPr="00631506">
        <w:rPr>
          <w:rFonts w:ascii="Times New Roman" w:hAnsi="Times New Roman" w:cs="Times New Roman"/>
          <w:sz w:val="24"/>
          <w:szCs w:val="24"/>
        </w:rPr>
        <w:t xml:space="preserve"> subjective experiences associated with eudaimonia, for example living a happy life with personal standards that differ from those of others.</w:t>
      </w:r>
    </w:p>
    <w:p w14:paraId="6C7E4993" w14:textId="03ACF037" w:rsidR="000419F4" w:rsidRDefault="00495402" w:rsidP="00CA581E">
      <w:pPr>
        <w:spacing w:after="0"/>
        <w:ind w:firstLine="284"/>
        <w:jc w:val="both"/>
        <w:rPr>
          <w:rFonts w:ascii="Times New Roman" w:eastAsia="Calibri" w:hAnsi="Times New Roman" w:cs="Times New Roman"/>
          <w:bCs/>
          <w:sz w:val="24"/>
          <w:szCs w:val="24"/>
        </w:rPr>
      </w:pPr>
      <w:r w:rsidRPr="00631506">
        <w:rPr>
          <w:rFonts w:ascii="Times New Roman" w:hAnsi="Times New Roman" w:cs="Times New Roman"/>
          <w:sz w:val="24"/>
          <w:szCs w:val="24"/>
        </w:rPr>
        <w:t>Psychological well-being leads to positive behavior and at</w:t>
      </w:r>
      <w:r>
        <w:rPr>
          <w:rFonts w:ascii="Times New Roman" w:hAnsi="Times New Roman" w:cs="Times New Roman"/>
          <w:sz w:val="24"/>
          <w:szCs w:val="24"/>
        </w:rPr>
        <w:t xml:space="preserve">titudes, promotes mental health, </w:t>
      </w:r>
      <w:r w:rsidRPr="00631506">
        <w:rPr>
          <w:rFonts w:ascii="Times New Roman" w:hAnsi="Times New Roman" w:cs="Times New Roman"/>
          <w:sz w:val="24"/>
          <w:szCs w:val="24"/>
        </w:rPr>
        <w:t>and makes employees happier at work</w:t>
      </w:r>
      <w:r>
        <w:rPr>
          <w:rFonts w:ascii="Times New Roman" w:hAnsi="Times New Roman" w:cs="Times New Roman"/>
          <w:sz w:val="24"/>
          <w:szCs w:val="24"/>
        </w:rPr>
        <w:t>,</w:t>
      </w:r>
      <w:r w:rsidRPr="00631506">
        <w:rPr>
          <w:rFonts w:ascii="Times New Roman" w:hAnsi="Times New Roman" w:cs="Times New Roman"/>
          <w:sz w:val="24"/>
          <w:szCs w:val="24"/>
        </w:rPr>
        <w:t xml:space="preserve"> which impact</w:t>
      </w:r>
      <w:r w:rsidR="00354A90">
        <w:rPr>
          <w:rFonts w:ascii="Times New Roman" w:hAnsi="Times New Roman" w:cs="Times New Roman"/>
          <w:sz w:val="24"/>
          <w:szCs w:val="24"/>
        </w:rPr>
        <w:t>s</w:t>
      </w:r>
      <w:r w:rsidRPr="00631506">
        <w:rPr>
          <w:rFonts w:ascii="Times New Roman" w:hAnsi="Times New Roman" w:cs="Times New Roman"/>
          <w:sz w:val="24"/>
          <w:szCs w:val="24"/>
        </w:rPr>
        <w:t xml:space="preserve"> work productivity </w:t>
      </w:r>
      <w:r w:rsidR="000419F4">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{"citationItems":[{"id":"ITEM-1","itemData":{"DOI":"10.1108/IJOA-05-2020-2204","ISSN":"19348835","abstract":"Purpose: Given the importance of employee psychological well-being to job performance, this study aims to investigate the mediating role of affective commitment between psychological well-being and job performance while considering the moderating role of job insecurity on psychological well-being and affective commitment relationship. Design/methodology/approach: The data were gathered from employees working in cellular companies of Pakistan using paper-and-pencil surveys. A total of 280 responses were received. Hypotheses were tested using structural equation modeling technique and Hayes’s Model 1. Findings: Findings suggest that affective commitment mediates the association between psychological well-being (hedonic and eudaimonic) and employee job performance. In addition, perceived job insecurity buffers the association of psychological well-being (hedonic and eudaimonic) and affective commitment. Practical implications: The study results suggest that fostering employee psychological well-being may be advantageous for the organization. However, if interventions aimed at ensuring job security are not made, it may result in adverse employee work-related attitudes and behaviors. Originality/value: The study extends the current literature on employee well-being in two ways. First, by examining psychological well-being in terms of hedonic and eudaimonic well-being with employee work-related attitude and behavior. Second, by highlighting the prominent role played by perceived job insecurity in explaining some of these relationships.","author":[{"dropping-particle":"","family":"Kundi","given":"Yasir Mansoor","non-dropping-particle":"","parse-names":false,"suffix":""},{"dropping-particle":"","family":"Aboramadan","given":"Mohammed","non-dropping-particle":"","parse-names":false,"suffix":""},{"dropping-particle":"","family":"Elhamalawi","given":"Eissa M.I.","non-dropping-particle":"","parse-names":false,"suffix":""},{"dropping-particle":"","family":"Shahid","given":"Subhan","non-dropping-particle":"","parse-names":false,"suffix":""}],"container-title":"International Journal of Organizational Analysis","id":"ITEM-1","issue":"3","issued":{"date-parts":[["2020"]]},"page":"736-754","title":"Employee psychological well-being and job performance: exploring mediating and moderating mechanisms","type":"article-journal","volume":"29"},"uris":["http://www.mendeley.com/documents/?uuid=8bd1ada1-73c8-449b-8c38-3142e7f8bb54","http://www.mendeley.com/documents/?uuid=64a0964d-ff8d-4708-a274-8eb9e3cf45bb","http://www.mendeley.com/documents/?uuid=cac72459-ad1e-4448-a621-444362549266"]}],"mendeley":{"formattedCitation":"(Kundi et al., 2020)","plainTextFormattedCitation":"(Kundi et al., 2020)","previouslyFormattedCitation":"[48]"},"properties":{"noteIndex":0},"schema":"https://github.com/citation-style-language/schema/raw/master/csl-citation.json"}</w:instrText>
      </w:r>
      <w:r w:rsidR="000419F4">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(Kundi et al., 2020)</w:t>
      </w:r>
      <w:r w:rsidR="000419F4">
        <w:rPr>
          <w:rFonts w:ascii="Times New Roman" w:eastAsia="Calibri" w:hAnsi="Times New Roman" w:cs="Times New Roman"/>
          <w:bCs/>
          <w:sz w:val="24"/>
          <w:szCs w:val="24"/>
        </w:rPr>
        <w:fldChar w:fldCharType="end"/>
      </w:r>
      <w:r w:rsidRPr="00631506">
        <w:rPr>
          <w:rFonts w:ascii="Times New Roman" w:hAnsi="Times New Roman" w:cs="Times New Roman"/>
          <w:sz w:val="24"/>
          <w:szCs w:val="24"/>
        </w:rPr>
        <w:t>. Psychological well-being is a condition in which a person can accept and maintain a positive attitude towards himself, have good relationships with others, show feelings of affection or concern for others, have a purpose in life</w:t>
      </w:r>
      <w:r w:rsidR="00354A90">
        <w:rPr>
          <w:rFonts w:ascii="Times New Roman" w:hAnsi="Times New Roman" w:cs="Times New Roman"/>
          <w:sz w:val="24"/>
          <w:szCs w:val="24"/>
        </w:rPr>
        <w:t>,</w:t>
      </w:r>
      <w:r w:rsidRPr="00631506">
        <w:rPr>
          <w:rFonts w:ascii="Times New Roman" w:hAnsi="Times New Roman" w:cs="Times New Roman"/>
          <w:sz w:val="24"/>
          <w:szCs w:val="24"/>
        </w:rPr>
        <w:t xml:space="preserve"> and believe that his life is meaningful</w:t>
      </w:r>
      <w:r w:rsidR="000419F4" w:rsidRPr="00CD0776">
        <w:rPr>
          <w:rFonts w:ascii="Times New Roman" w:eastAsia="Calibri" w:hAnsi="Times New Roman" w:cs="Times New Roman"/>
          <w:bCs/>
          <w:sz w:val="24"/>
          <w:szCs w:val="24"/>
        </w:rPr>
        <w:t>.</w:t>
      </w:r>
    </w:p>
    <w:p w14:paraId="568BB1C3" w14:textId="4B5B49D1" w:rsidR="00495402" w:rsidRPr="00495402" w:rsidRDefault="005B3DE8" w:rsidP="00CA581E">
      <w:pPr>
        <w:spacing w:after="0" w:line="240" w:lineRule="auto"/>
        <w:ind w:firstLine="284"/>
        <w:jc w:val="both"/>
        <w:rPr>
          <w:rFonts w:ascii="Times New Roman" w:eastAsia="Times New Roman" w:hAnsi="Times New Roman" w:cs="Times New Roman"/>
          <w:color w:val="000000"/>
          <w:sz w:val="24"/>
          <w:szCs w:val="24"/>
          <w:lang w:eastAsia="en-ID"/>
        </w:rPr>
      </w:pP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{"citationItems":[{"id":"ITEM-1","itemData":{"DOI":"10.1108/02683940910922546","ISBN":"0268394091","ISSN":"02683946","abstract":"Purpose - Theory suggests that highly emotionally intelligent individuals are likely to experience psychological wellbeing at a higher level than individuals who are low in emotional intelligence. This study aims to examine the relationship between emotional intelligence and four aspects of psychological wellbeing (self-acceptance, life satisfaction, somatic complaints and self-esteem). Design/methodology/approach - Data were collected from employees through two different structured surveys administered at two points in time. Findings - The results of four hierarchical regression models provide, in general, support for the positive association between emotional intelligence and psychological wellbeing components - self-esteem, life satisfaction, and self-acceptance. Only marginal significant support was found for the negative relationship between emotional intelligence and somatic complaints. Originality/value - The present study contributes to a growing body of literature seeking to determine the role of emotional intelligence in explaining individuals' wellbeing at work. In addition, the study indicates that employees who experience a psychological state of wellbeing may function better than employees who experience emotional deficit. © Emerald Group Publishing Limited.","author":[{"dropping-particle":"","family":"Carmeli","given":"Abraham","non-dropping-particle":"","parse-names":false,"suffix":""},{"dropping-particle":"","family":"Yitzhak-Halevy","given":"Meyrav","non-dropping-particle":"","parse-names":false,"suffix":""},{"dropping-particle":"","family":"Weisberg","given":"Jacob","non-dropping-particle":"","parse-names":false,"suffix":""}],"container-title":"Journal of Managerial Psychology","id":"ITEM-1","issue":"1","issued":{"date-parts":[["2009"]]},"page":"66-78","title":"The relationship between emotional intelligence and psychological wellbeing","type":"article-journal","volume":"24"},"uris":["http://www.mendeley.com/documents/?uuid=6d3ece2a-6cf6-4efb-bb3b-aa196fda7227"]}],"mendeley":{"formattedCitation":"(Carmeli et al., 2009)","manualFormatting":"Carmeli, Yitzhak-Halevy, and Weisberg (2009)","plainTextFormattedCitation":"(Carmeli et al., 2009)","previouslyFormattedCitation":"[17]"},"properties":{"noteIndex":0},"schema":"https://github.com/citation-style-language/schema/raw/master/csl-citation.json"}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970E2A">
        <w:rPr>
          <w:rFonts w:ascii="Times New Roman" w:eastAsia="Calibri" w:hAnsi="Times New Roman" w:cs="Times New Roman"/>
          <w:bCs/>
          <w:noProof/>
          <w:sz w:val="24"/>
          <w:szCs w:val="24"/>
        </w:rPr>
        <w:t xml:space="preserve">Carmeli, Yitzhak-Halevy, and Weisberg </w:t>
      </w:r>
      <w:r>
        <w:rPr>
          <w:rFonts w:ascii="Times New Roman" w:eastAsia="Calibri" w:hAnsi="Times New Roman" w:cs="Times New Roman"/>
          <w:bCs/>
          <w:noProof/>
          <w:sz w:val="24"/>
          <w:szCs w:val="24"/>
        </w:rPr>
        <w:t>(</w:t>
      </w:r>
      <w:r w:rsidRPr="00970E2A">
        <w:rPr>
          <w:rFonts w:ascii="Times New Roman" w:eastAsia="Calibri" w:hAnsi="Times New Roman" w:cs="Times New Roman"/>
          <w:bCs/>
          <w:noProof/>
          <w:sz w:val="24"/>
          <w:szCs w:val="24"/>
        </w:rPr>
        <w:t>2009)</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{"citationItems":[{"id":"ITEM-1","itemData":{"DOI":"10.1108/jarhe-10-2020-0372","ISSN":"2050-7003","abstract":"Purpose The unending ambivalence in the academic environment and the job market is detrimental to management graduates' wellbeing. The study looks into the possible intervening methods to enhance the wellbeing of students during difficult times. The study proposes spirituality development as means through which psychological resources like perceived employability and psychological capital are developed in an individual. This study also tries to identify how spirituality development leads to life wellbeing among management students. Design/methodology/approach Cross-sectional study was conducted among 212 management students from Kerala, India. Multi-stage random sampling was used to collect data. Structural equation modelling using IBM-AMOS was done to gain insights into the proposed relationships. Findings The results indicated that spirituality had a significant impact on the wellbeing of management students. Both perceived employability and psychological capital mediated the relationship between spirituality and life wellbeing. Research limitations/implications The positive impact of developing spirituality among students is discussed in the paper with the theoretical underpinning of broaden and build theory. The findings suggest that colleges should try to make their campus climate more supportive of students' non-academic needs and open them to a spiritual environment especially during these challenging times. Originality/value The study is one of the first attempts to discern how spirituality development leads to an accumulation of psychological resources and life wellbeing among management graduates'.","author":[{"dropping-particle":"","family":"Nimmi","given":"P.M.","non-dropping-particle":"","parse-names":false,"suffix":""},{"dropping-particle":"","family":"Binoy","given":"Alka K.","non-dropping-particle":"","parse-names":false,"suffix":""},{"dropping-particle":"","family":"Joseph","given":"George","non-dropping-particle":"","parse-names":false,"suffix":""},{"dropping-particle":"","family":"Suma","given":"R.","non-dropping-particle":"","parse-names":false,"suffix":""}],"container-title":"Journal of Applied Research in Higher Education","id":"ITEM-1","issued":{"date-parts":[["2021"]]},"title":"Significance of developing spirituality among management students: discerning the impact on psychological resources and wellbeing","type":"article-journal"},"uris":["http://www.mendeley.com/documents/?uuid=3f72bb21-b8e2-499d-9e3a-e5aebaa9863b"]}],"mendeley":{"formattedCitation":"(Nimmi et al., 2021)","manualFormatting":"Nimmi et al. (2021)","plainTextFormattedCitation":"(Nimmi et al., 2021)","previouslyFormattedCitation":"[18]"},"properties":{"noteIndex":0},"schema":"https://github.com/citation-style-language/schema/raw/master/csl-citation.json"}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312630">
        <w:rPr>
          <w:rFonts w:ascii="Times New Roman" w:eastAsia="Calibri" w:hAnsi="Times New Roman" w:cs="Times New Roman"/>
          <w:bCs/>
          <w:noProof/>
          <w:sz w:val="24"/>
          <w:szCs w:val="24"/>
        </w:rPr>
        <w:t xml:space="preserve">Nimmi et al. </w:t>
      </w:r>
      <w:r>
        <w:rPr>
          <w:rFonts w:ascii="Times New Roman" w:eastAsia="Calibri" w:hAnsi="Times New Roman" w:cs="Times New Roman"/>
          <w:bCs/>
          <w:noProof/>
          <w:sz w:val="24"/>
          <w:szCs w:val="24"/>
        </w:rPr>
        <w:t>(</w:t>
      </w:r>
      <w:r w:rsidRPr="00312630">
        <w:rPr>
          <w:rFonts w:ascii="Times New Roman" w:eastAsia="Calibri" w:hAnsi="Times New Roman" w:cs="Times New Roman"/>
          <w:bCs/>
          <w:noProof/>
          <w:sz w:val="24"/>
          <w:szCs w:val="24"/>
        </w:rPr>
        <w:t>2021)</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{"citationItems":[{"id":"ITEM-1","itemData":{"DOI":"10.17218/hititsosbil.487244","ISSN":"1308-5107","abstract":"The purpose of this study is to determine the mediating role of work engagement in the relationship between psychological well-being and job performance. The data were collected from textile workers to test the research's model. The sample of the research was composed of 322 textile workers. Psychological well-being scale, work satisfaction scale and work performance scale were used as data collection tools. The research's model was tested by structural equation analysis. It was found that the level of psychological well-being, work engagement and job performance of textile workers were below the average and low. As a result, it was determined that work engagement partially mediated the relationship between psychological well-being and job performance.","author":[{"dropping-particle":"","family":"Şahin","given":"Safiye","non-dropping-particle":"","parse-names":false,"suffix":""},{"dropping-particle":"","family":"Çankir","given":"Bilal","non-dropping-particle":"","parse-names":false,"suffix":""}],"container-title":"Hitit Üniversitesi Sosyal Bilimler Enstitüsü Dergisi","id":"ITEM-1","issue":"3","issued":{"date-parts":[["2018"]]},"title":"Psychological Well-Being and Job Performance: The Mediating Role of Work Engagement","type":"article-journal","volume":"11"},"uris":["http://www.mendeley.com/documents/?uuid=fc5c6b16-0780-45d8-a047-3f666a606a95"]}],"mendeley":{"formattedCitation":"(Şahin &amp; Çankir, 2018)","manualFormatting":"Şahin and Çankir (2018)","plainTextFormattedCitation":"(Şahin &amp; Çankir, 2018)","previouslyFormattedCitation":"[19]"},"properties":{"noteIndex":0},"schema":"https://github.com/citation-style-language/schema/raw/master/csl-citation.json"}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B913F3">
        <w:rPr>
          <w:rFonts w:ascii="Times New Roman" w:eastAsia="Calibri" w:hAnsi="Times New Roman" w:cs="Times New Roman"/>
          <w:bCs/>
          <w:noProof/>
          <w:sz w:val="24"/>
          <w:szCs w:val="24"/>
        </w:rPr>
        <w:t xml:space="preserve">Şahin and Çankir </w:t>
      </w:r>
      <w:r>
        <w:rPr>
          <w:rFonts w:ascii="Times New Roman" w:eastAsia="Calibri" w:hAnsi="Times New Roman" w:cs="Times New Roman"/>
          <w:bCs/>
          <w:noProof/>
          <w:sz w:val="24"/>
          <w:szCs w:val="24"/>
        </w:rPr>
        <w:t>(</w:t>
      </w:r>
      <w:r w:rsidRPr="00B913F3">
        <w:rPr>
          <w:rFonts w:ascii="Times New Roman" w:eastAsia="Calibri" w:hAnsi="Times New Roman" w:cs="Times New Roman"/>
          <w:bCs/>
          <w:noProof/>
          <w:sz w:val="24"/>
          <w:szCs w:val="24"/>
        </w:rPr>
        <w:t>2018)</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{"citationItems":[{"id":"ITEM-1","itemData":{"DOI":"10.1146/annurev.psych.52.1.141","ISSN":"00664308","PMID":"11148302","abstract":"Well-being is a complex construct that concerns optimal experience and functioning. Current research on well-being has been derived from two general perspectives: the hedonic approach, which focuses on happiness and defines well-being in terms of pleasure attainment and pain avoidance; and the eudaimonic approach, which focuses on meaning and self-realization and defines well-being in terms of the degree to which a person is fully functioning. These two views have given rise to different research foci and a body of knowledge that is in some areas divergent and in others complementary. New methodological developments concerning multilevel modeling and construct comparisons are also allowing researchers to formulate new questions for the field. This review considers research from both perspectives concerning the nature of well-being, its antecedents, and its stability across time and culture.","author":[{"dropping-particle":"","family":"Ryan","given":"Richard M.","non-dropping-particle":"","parse-names":false,"suffix":""},{"dropping-particle":"","family":"Deci","given":"Edward L.","non-dropping-particle":"","parse-names":false,"suffix":""}],"container-title":"Annual Review of Psychology","id":"ITEM-1","issued":{"date-parts":[["2001"]]},"page":"141-166","title":"On happiness and human potentials: A review of research on hedonic and eudaimonic well-being","type":"article-journal","volume":"52"},"uris":["http://www.mendeley.com/documents/?uuid=eafc43ad-e060-45ac-84aa-096cb15e0f4f"]}],"mendeley":{"formattedCitation":"(Ryan &amp; Deci, 2001)","manualFormatting":"Ryan and Deci (2001)","plainTextFormattedCitation":"(Ryan &amp; Deci, 2001)","previouslyFormattedCitation":"[20]"},"properties":{"noteIndex":0},"schema":"https://github.com/citation-style-language/schema/raw/master/csl-citation.json"}</w:instrText>
      </w:r>
      <w:r>
        <w:rPr>
          <w:rFonts w:ascii="Times New Roman" w:eastAsia="Calibri" w:hAnsi="Times New Roman" w:cs="Times New Roman"/>
          <w:bCs/>
          <w:sz w:val="24"/>
          <w:szCs w:val="24"/>
        </w:rPr>
        <w:fldChar w:fldCharType="separate"/>
      </w:r>
      <w:r w:rsidRPr="00350967">
        <w:rPr>
          <w:rFonts w:ascii="Times New Roman" w:eastAsia="Calibri" w:hAnsi="Times New Roman" w:cs="Times New Roman"/>
          <w:bCs/>
          <w:noProof/>
          <w:sz w:val="24"/>
          <w:szCs w:val="24"/>
        </w:rPr>
        <w:t xml:space="preserve">Ryan and Deci </w:t>
      </w:r>
      <w:r>
        <w:rPr>
          <w:rFonts w:ascii="Times New Roman" w:eastAsia="Calibri" w:hAnsi="Times New Roman" w:cs="Times New Roman"/>
          <w:bCs/>
          <w:noProof/>
          <w:sz w:val="24"/>
          <w:szCs w:val="24"/>
        </w:rPr>
        <w:t>(</w:t>
      </w:r>
      <w:r w:rsidRPr="00350967">
        <w:rPr>
          <w:rFonts w:ascii="Times New Roman" w:eastAsia="Calibri" w:hAnsi="Times New Roman" w:cs="Times New Roman"/>
          <w:bCs/>
          <w:noProof/>
          <w:sz w:val="24"/>
          <w:szCs w:val="24"/>
        </w:rPr>
        <w:t>2001)</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r w:rsidR="00495402" w:rsidRPr="00631506">
        <w:rPr>
          <w:rFonts w:ascii="Times New Roman" w:hAnsi="Times New Roman" w:cs="Times New Roman"/>
          <w:sz w:val="24"/>
          <w:szCs w:val="24"/>
        </w:rPr>
        <w:t>explain several important dimensions of psychological well-being, namely self-acceptance, personal growth, autonomy, purpose</w:t>
      </w:r>
      <w:r w:rsidR="00495402">
        <w:rPr>
          <w:rFonts w:ascii="Times New Roman" w:hAnsi="Times New Roman" w:cs="Times New Roman"/>
          <w:sz w:val="24"/>
          <w:szCs w:val="24"/>
        </w:rPr>
        <w:t xml:space="preserve"> in life</w:t>
      </w:r>
      <w:r w:rsidR="00495402" w:rsidRPr="00631506">
        <w:rPr>
          <w:rFonts w:ascii="Times New Roman" w:hAnsi="Times New Roman" w:cs="Times New Roman"/>
          <w:sz w:val="24"/>
          <w:szCs w:val="24"/>
        </w:rPr>
        <w:t xml:space="preserve">, environmental mastery, </w:t>
      </w:r>
      <w:r w:rsidR="00495402">
        <w:rPr>
          <w:rFonts w:ascii="Times New Roman" w:hAnsi="Times New Roman" w:cs="Times New Roman"/>
          <w:sz w:val="24"/>
          <w:szCs w:val="24"/>
        </w:rPr>
        <w:t>and positive/</w:t>
      </w:r>
      <w:r w:rsidR="00495402" w:rsidRPr="00631506">
        <w:rPr>
          <w:rFonts w:ascii="Times New Roman" w:hAnsi="Times New Roman" w:cs="Times New Roman"/>
          <w:sz w:val="24"/>
          <w:szCs w:val="24"/>
        </w:rPr>
        <w:t>quality of relationships with others</w:t>
      </w:r>
      <w:r>
        <w:rPr>
          <w:rFonts w:ascii="Times New Roman" w:hAnsi="Times New Roman" w:cs="Times New Roman"/>
          <w:sz w:val="24"/>
          <w:szCs w:val="24"/>
        </w:rPr>
        <w:t xml:space="preserve">. </w:t>
      </w:r>
      <w:r w:rsidRPr="009355D9">
        <w:rPr>
          <w:rFonts w:ascii="Times New Roman" w:hAnsi="Times New Roman" w:cs="Times New Roman"/>
          <w:sz w:val="24"/>
          <w:szCs w:val="24"/>
        </w:rPr>
        <w:fldChar w:fldCharType="begin" w:fldLock="1"/>
      </w:r>
      <w:r w:rsidR="00872094">
        <w:rPr>
          <w:rFonts w:ascii="Times New Roman" w:hAnsi="Times New Roman" w:cs="Times New Roman"/>
          <w:sz w:val="24"/>
          <w:szCs w:val="24"/>
        </w:rPr>
        <w:instrText>ADDIN CSL_CITATION {"citationItems":[{"id":"ITEM-1","itemData":{"DOI":"10.1016/j.apmrv.2017.11.001","ISSN":"10293132","abstract":"Both practitioners and scholars have shown a great deal of interest to study the trust factors that compels for establishing cordial interpersonal relations across society. However, in the context of organisation, the study on trust stands challenged for manifold reasons: lack of clarity between trust and productivity, lack of specificity on interventional mechanisms and the validity between trust and its possible antecedents. Therefore, the objective of this research is twofold: firstly, to identify the direct effect of employee engagement on organisational trust and secondly, to investigate the indirect effect of psychological well-being and transformational leadership on the relationship between employee engagement and organisational trust. Bootstrapping technique (Hayes, 2012) in addition to the mediation process through PRODCLIN2 was carried out during SEM analysis. The findings indicate that executives have a higher level of trust when they are able to perceive meaningful employee engagement, transformational leadership and psychological well-being from their respective employer.","author":[{"dropping-particle":"","family":"Jena","given":"Lalatendu Kesari","non-dropping-particle":"","parse-names":false,"suffix":""},{"dropping-particle":"","family":"Pradhan","given":"Sajeet","non-dropping-particle":"","parse-names":false,"suffix":""},{"dropping-particle":"","family":"Panigrahy","given":"Nrusingh Prasad","non-dropping-particle":"","parse-names":false,"suffix":""}],"container-title":"Asia Pacific Management Review","id":"ITEM-1","issue":"3","issued":{"date-parts":[["2018"]]},"page":"227-234","publisher":"Elsevier Ltd","title":"Pursuit of organisational trust: Role of employee engagement, psychological well-being and transformational leadership","type":"article-journal","volume":"23"},"uris":["http://www.mendeley.com/documents/?uuid=91ba1e9d-48d4-4697-b3ea-4bfb6d6f2803","http://www.mendeley.com/documents/?uuid=00aae006-1d51-4168-9afe-7db933dd3c8a","http://www.mendeley.com/documents/?uuid=84d2ebad-30a0-4a6d-9e19-b761baf4f72e"]},{"id":"ITEM-2","itemData":{"DOI":"10.1037/0022-3514.57.6.1069","ISSN":"0022-3514","abstract":"Reigning measures of psychological well-being have little theoretical grounding, despite an extensive literature on the contours of positive functioning. Aspects of well-being derived from this literature (i.e., self-acceptance, positive relations with others, autonomy, environmental mastery, purpose in life, and personal growth) were operationalized. Three hundred and twenty-one men and women, divided among young, middle-aged, and older adults, rated themselves on these measures along with six instruments prominent in earlier studies (i.e., affect balance, life satisfaction, self-esteem, morale, locus of control, depression). Results revealed that positive relations with others, autonomy, purpose in life, and personal growth were not strongly tied to prior assessment indexes, thereby supporting the claim that key aspects of positive functioning have not been represented in the empirical arena. Furthermore, age profiles revealed a more differentiated pattern of well-being than is evident in prior research. (PsycINFO Database Record (c) 2007 APA, all rights reserved)","author":[{"dropping-particle":"","family":"Ryff","given":"Carol D.","non-dropping-particle":"","parse-names":false,"suffix":""}],"container-title":"Journal of Personality and Social Psychology","id":"ITEM-2","issue":"6","issued":{"date-parts":[["1989"]]},"page":"1069-1081","title":"Happiness is everything, or is it? Explorations on the meaning of psychological well-being.","type":"article-journal","volume":"57"},"uris":["http://www.mendeley.com/documents/?uuid=a99b8c54-3aaf-4e3a-8aff-c6d2047fe7a6","http://www.mendeley.com/documents/?uuid=dd3a53e9-7d37-4af5-8f80-578933dd3ff6","http://www.mendeley.com/documents/?uuid=cd5c9901-ed36-4676-a44b-673cbabf5f4b"]}],"mendeley":{"formattedCitation":"(Jena et al., 2018; Ryff, 1989)","manualFormatting":"Jena et al., (2018) and Ryff (1989)","plainTextFormattedCitation":"(Jena et al., 2018; Ryff, 1989)","previouslyFormattedCitation":"[49], [50]"},"properties":{"noteIndex":0},"schema":"https://github.com/citation-style-language/schema/raw/master/csl-citation.json"}</w:instrText>
      </w:r>
      <w:r w:rsidRPr="009355D9">
        <w:rPr>
          <w:rFonts w:ascii="Times New Roman" w:hAnsi="Times New Roman" w:cs="Times New Roman"/>
          <w:sz w:val="24"/>
          <w:szCs w:val="24"/>
        </w:rPr>
        <w:fldChar w:fldCharType="separate"/>
      </w:r>
      <w:r w:rsidRPr="009355D9">
        <w:rPr>
          <w:rFonts w:ascii="Times New Roman" w:hAnsi="Times New Roman" w:cs="Times New Roman"/>
          <w:noProof/>
          <w:sz w:val="24"/>
          <w:szCs w:val="24"/>
        </w:rPr>
        <w:t xml:space="preserve">Jena et al., </w:t>
      </w:r>
      <w:r>
        <w:rPr>
          <w:rFonts w:ascii="Times New Roman" w:hAnsi="Times New Roman" w:cs="Times New Roman"/>
          <w:noProof/>
          <w:sz w:val="24"/>
          <w:szCs w:val="24"/>
        </w:rPr>
        <w:t>(</w:t>
      </w:r>
      <w:r w:rsidRPr="009355D9">
        <w:rPr>
          <w:rFonts w:ascii="Times New Roman" w:hAnsi="Times New Roman" w:cs="Times New Roman"/>
          <w:noProof/>
          <w:sz w:val="24"/>
          <w:szCs w:val="24"/>
        </w:rPr>
        <w:t>2018</w:t>
      </w:r>
      <w:r>
        <w:rPr>
          <w:rFonts w:ascii="Times New Roman" w:hAnsi="Times New Roman" w:cs="Times New Roman"/>
          <w:noProof/>
          <w:sz w:val="24"/>
          <w:szCs w:val="24"/>
        </w:rPr>
        <w:t xml:space="preserve">) and </w:t>
      </w:r>
      <w:r w:rsidRPr="009355D9">
        <w:rPr>
          <w:rFonts w:ascii="Times New Roman" w:hAnsi="Times New Roman" w:cs="Times New Roman"/>
          <w:noProof/>
          <w:sz w:val="24"/>
          <w:szCs w:val="24"/>
        </w:rPr>
        <w:t xml:space="preserve">Ryff </w:t>
      </w:r>
      <w:r>
        <w:rPr>
          <w:rFonts w:ascii="Times New Roman" w:hAnsi="Times New Roman" w:cs="Times New Roman"/>
          <w:noProof/>
          <w:sz w:val="24"/>
          <w:szCs w:val="24"/>
        </w:rPr>
        <w:t>(</w:t>
      </w:r>
      <w:r w:rsidRPr="009355D9">
        <w:rPr>
          <w:rFonts w:ascii="Times New Roman" w:hAnsi="Times New Roman" w:cs="Times New Roman"/>
          <w:noProof/>
          <w:sz w:val="24"/>
          <w:szCs w:val="24"/>
        </w:rPr>
        <w:t>1989)</w:t>
      </w:r>
      <w:r w:rsidRPr="009355D9">
        <w:rPr>
          <w:rFonts w:ascii="Times New Roman" w:hAnsi="Times New Roman" w:cs="Times New Roman"/>
          <w:sz w:val="24"/>
          <w:szCs w:val="24"/>
        </w:rPr>
        <w:fldChar w:fldCharType="end"/>
      </w:r>
      <w:r w:rsidRPr="009355D9">
        <w:rPr>
          <w:rFonts w:ascii="Times New Roman" w:hAnsi="Times New Roman" w:cs="Times New Roman"/>
          <w:sz w:val="24"/>
          <w:szCs w:val="24"/>
        </w:rPr>
        <w:t>,</w:t>
      </w:r>
      <w:r w:rsidR="00495402">
        <w:rPr>
          <w:rFonts w:ascii="Times New Roman" w:hAnsi="Times New Roman" w:cs="Times New Roman"/>
          <w:sz w:val="24"/>
          <w:szCs w:val="24"/>
        </w:rPr>
        <w:t xml:space="preserve"> describe that i</w:t>
      </w:r>
      <w:r w:rsidR="00495402" w:rsidRPr="00631506">
        <w:rPr>
          <w:rFonts w:ascii="Times New Roman" w:hAnsi="Times New Roman" w:cs="Times New Roman"/>
          <w:sz w:val="24"/>
          <w:szCs w:val="24"/>
        </w:rPr>
        <w:t xml:space="preserve">n general, the dimensions of psychological well-being </w:t>
      </w:r>
      <w:r w:rsidR="00495402">
        <w:rPr>
          <w:rFonts w:ascii="Times New Roman" w:hAnsi="Times New Roman" w:cs="Times New Roman"/>
          <w:sz w:val="24"/>
          <w:szCs w:val="24"/>
        </w:rPr>
        <w:t xml:space="preserve">are first, self-acceptance by </w:t>
      </w:r>
      <w:r w:rsidR="00495402" w:rsidRPr="00631506">
        <w:rPr>
          <w:rFonts w:ascii="Times New Roman" w:hAnsi="Times New Roman" w:cs="Times New Roman"/>
          <w:sz w:val="24"/>
          <w:szCs w:val="24"/>
        </w:rPr>
        <w:t xml:space="preserve">maintaining a positive attitude towards oneself and describing a positive self-evaluation. The second is positive relations with others, </w:t>
      </w:r>
      <w:r w:rsidR="00495402">
        <w:rPr>
          <w:rFonts w:ascii="Times New Roman" w:hAnsi="Times New Roman" w:cs="Times New Roman"/>
          <w:sz w:val="24"/>
          <w:szCs w:val="24"/>
        </w:rPr>
        <w:t xml:space="preserve">which </w:t>
      </w:r>
      <w:r w:rsidR="00495402" w:rsidRPr="00631506">
        <w:rPr>
          <w:rFonts w:ascii="Times New Roman" w:hAnsi="Times New Roman" w:cs="Times New Roman"/>
          <w:sz w:val="24"/>
          <w:szCs w:val="24"/>
        </w:rPr>
        <w:t>describe</w:t>
      </w:r>
      <w:r w:rsidR="00495402">
        <w:rPr>
          <w:rFonts w:ascii="Times New Roman" w:hAnsi="Times New Roman" w:cs="Times New Roman"/>
          <w:sz w:val="24"/>
          <w:szCs w:val="24"/>
        </w:rPr>
        <w:t>s</w:t>
      </w:r>
      <w:r w:rsidR="00495402" w:rsidRPr="00631506">
        <w:rPr>
          <w:rFonts w:ascii="Times New Roman" w:hAnsi="Times New Roman" w:cs="Times New Roman"/>
          <w:sz w:val="24"/>
          <w:szCs w:val="24"/>
        </w:rPr>
        <w:t xml:space="preserve"> as the ability to love others, have empathy, understand others and is seen as a major component of mental health. The third is autonomy, that a person is expected to have the ability to make their own decisions and resist social pressures. Fourth, environmental mastery is the ability to manipulate and control a complex environment. The fifth is related to the purpos</w:t>
      </w:r>
      <w:r w:rsidR="00495402">
        <w:rPr>
          <w:rFonts w:ascii="Times New Roman" w:hAnsi="Times New Roman" w:cs="Times New Roman"/>
          <w:sz w:val="24"/>
          <w:szCs w:val="24"/>
        </w:rPr>
        <w:t>e of life that leads to meaning. T</w:t>
      </w:r>
      <w:r w:rsidR="00495402" w:rsidRPr="00631506">
        <w:rPr>
          <w:rFonts w:ascii="Times New Roman" w:hAnsi="Times New Roman" w:cs="Times New Roman"/>
          <w:sz w:val="24"/>
          <w:szCs w:val="24"/>
        </w:rPr>
        <w:t>he sixth is personal growth</w:t>
      </w:r>
      <w:r w:rsidR="00354A90">
        <w:rPr>
          <w:rFonts w:ascii="Times New Roman" w:hAnsi="Times New Roman" w:cs="Times New Roman"/>
          <w:sz w:val="24"/>
          <w:szCs w:val="24"/>
        </w:rPr>
        <w:t xml:space="preserve">, which </w:t>
      </w:r>
      <w:r w:rsidR="00495402" w:rsidRPr="00631506">
        <w:rPr>
          <w:rFonts w:ascii="Times New Roman" w:hAnsi="Times New Roman" w:cs="Times New Roman"/>
          <w:sz w:val="24"/>
          <w:szCs w:val="24"/>
        </w:rPr>
        <w:t xml:space="preserve">refers to the desire to </w:t>
      </w:r>
      <w:r w:rsidR="00495402">
        <w:rPr>
          <w:rFonts w:ascii="Times New Roman" w:hAnsi="Times New Roman" w:cs="Times New Roman"/>
          <w:sz w:val="24"/>
          <w:szCs w:val="24"/>
        </w:rPr>
        <w:t>develop and grow one’</w:t>
      </w:r>
      <w:r w:rsidR="00495402" w:rsidRPr="00631506">
        <w:rPr>
          <w:rFonts w:ascii="Times New Roman" w:hAnsi="Times New Roman" w:cs="Times New Roman"/>
          <w:sz w:val="24"/>
          <w:szCs w:val="24"/>
        </w:rPr>
        <w:t>s potential by being open to new experiences.</w:t>
      </w:r>
    </w:p>
    <w:p w14:paraId="36694C5A" w14:textId="673EAE72" w:rsidR="00495402" w:rsidRPr="001947EC" w:rsidRDefault="00495402" w:rsidP="00CA581E">
      <w:pPr>
        <w:spacing w:after="0" w:line="240" w:lineRule="auto"/>
        <w:ind w:firstLine="284"/>
        <w:jc w:val="both"/>
        <w:rPr>
          <w:rFonts w:ascii="Times New Roman" w:eastAsia="Times New Roman" w:hAnsi="Times New Roman" w:cs="Times New Roman"/>
          <w:color w:val="000000"/>
          <w:sz w:val="24"/>
          <w:szCs w:val="24"/>
          <w:lang w:eastAsia="en-ID"/>
        </w:rPr>
      </w:pPr>
      <w:r w:rsidRPr="00631506">
        <w:rPr>
          <w:rFonts w:ascii="Times New Roman" w:hAnsi="Times New Roman" w:cs="Times New Roman"/>
          <w:sz w:val="24"/>
          <w:szCs w:val="24"/>
        </w:rPr>
        <w:t xml:space="preserve">From the characteristics </w:t>
      </w:r>
      <w:r w:rsidR="00644E88">
        <w:rPr>
          <w:rFonts w:ascii="Times New Roman" w:hAnsi="Times New Roman" w:cs="Times New Roman"/>
          <w:sz w:val="24"/>
          <w:szCs w:val="24"/>
        </w:rPr>
        <w:t>of</w:t>
      </w:r>
      <w:r w:rsidRPr="00631506">
        <w:rPr>
          <w:rFonts w:ascii="Times New Roman" w:hAnsi="Times New Roman" w:cs="Times New Roman"/>
          <w:sz w:val="24"/>
          <w:szCs w:val="24"/>
        </w:rPr>
        <w:t xml:space="preserve"> the concept of psychological well-being, we can conclude that the concept of psychological well-being is more appropriate </w:t>
      </w:r>
      <w:r w:rsidR="00644E88">
        <w:rPr>
          <w:rFonts w:ascii="Times New Roman" w:hAnsi="Times New Roman" w:cs="Times New Roman"/>
          <w:sz w:val="24"/>
          <w:szCs w:val="24"/>
        </w:rPr>
        <w:t>to</w:t>
      </w:r>
      <w:r w:rsidRPr="00631506">
        <w:rPr>
          <w:rFonts w:ascii="Times New Roman" w:hAnsi="Times New Roman" w:cs="Times New Roman"/>
          <w:sz w:val="24"/>
          <w:szCs w:val="24"/>
        </w:rPr>
        <w:t xml:space="preserve"> moderat</w:t>
      </w:r>
      <w:r w:rsidR="00644E88">
        <w:rPr>
          <w:rFonts w:ascii="Times New Roman" w:hAnsi="Times New Roman" w:cs="Times New Roman"/>
          <w:sz w:val="24"/>
          <w:szCs w:val="24"/>
        </w:rPr>
        <w:t>e</w:t>
      </w:r>
      <w:r w:rsidRPr="00631506">
        <w:rPr>
          <w:rFonts w:ascii="Times New Roman" w:hAnsi="Times New Roman" w:cs="Times New Roman"/>
          <w:sz w:val="24"/>
          <w:szCs w:val="24"/>
        </w:rPr>
        <w:t xml:space="preserve"> the relationship between transformational leadership and emotional engagement, as well as the relationship between transformational leadership and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performance </w:t>
      </w:r>
      <w:r w:rsidR="005B3DE8">
        <w:rPr>
          <w:rFonts w:ascii="Times New Roman" w:eastAsia="Calibri" w:hAnsi="Times New Roman" w:cs="Times New Roman"/>
          <w:bCs/>
          <w:sz w:val="24"/>
          <w:szCs w:val="24"/>
        </w:rPr>
        <w:fldChar w:fldCharType="begin" w:fldLock="1"/>
      </w:r>
      <w:r w:rsidR="00872094">
        <w:rPr>
          <w:rFonts w:ascii="Times New Roman" w:eastAsia="Calibri" w:hAnsi="Times New Roman" w:cs="Times New Roman"/>
          <w:bCs/>
          <w:sz w:val="24"/>
          <w:szCs w:val="24"/>
        </w:rPr>
        <w:instrText>ADDIN CSL_CITATION {"citationItems":[{"id":"ITEM-1","itemData":{"DOI":"10.1016/j.apmrv.2017.11.001","ISSN":"10293132","abstract":"Both practitioners and scholars have shown a great deal of interest to study the trust factors that compels for establishing cordial interpersonal relations across society. However, in the context of organisation, the study on trust stands challenged for manifold reasons: lack of clarity between trust and productivity, lack of specificity on interventional mechanisms and the validity between trust and its possible antecedents. Therefore, the objective of this research is twofold: firstly, to identify the direct effect of employee engagement on organisational trust and secondly, to investigate the indirect effect of psychological well-being and transformational leadership on the relationship between employee engagement and organisational trust. Bootstrapping technique (Hayes, 2012) in addition to the mediation process through PRODCLIN2 was carried out during SEM analysis. The findings indicate that executives have a higher level of trust when they are able to perceive meaningful employee engagement, transformational leadership and psychological well-being from their respective employer.","author":[{"dropping-particle":"","family":"Jena","given":"Lalatendu Kesari","non-dropping-particle":"","parse-names":false,"suffix":""},{"dropping-particle":"","family":"Pradhan","given":"Sajeet","non-dropping-particle":"","parse-names":false,"suffix":""},{"dropping-particle":"","family":"Panigrahy","given":"Nrusingh Prasad","non-dropping-particle":"","parse-names":false,"suffix":""}],"container-title":"Asia Pacific Management Review","id":"ITEM-1","issue":"3","issued":{"date-parts":[["2018"]]},"page":"227-234","publisher":"Elsevier Ltd","title":"Pursuit of organisational trust: Role of employee engagement, psychological well-being and transformational leadership","type":"article-journal","volume":"23"},"uris":["http://www.mendeley.com/documents/?uuid=84d2ebad-30a0-4a6d-9e19-b761baf4f72e","http://www.mendeley.com/documents/?uuid=00aae006-1d51-4168-9afe-7db933dd3c8a","http://www.mendeley.com/documents/?uuid=91ba1e9d-48d4-4697-b3ea-4bfb6d6f2803","http://www.mendeley.com/documents/?uuid=943990c3-591d-48d4-9032-a02d62febae0","http://www.mendeley.com/documents/?uuid=74ae9878-d173-4ef1-970b-adb84cc298ea"]},{"id":"ITEM-2","itemData":{"DOI":"10.1037/0022-3514.57.6.1069","ISSN":"0022-3514","abstract":"Reigning measures of psychological well-being have little theoretical grounding, despite an extensive literature on the contours of positive functioning. Aspects of well-being derived from this literature (i.e., self-acceptance, positive relations with others, autonomy, environmental mastery, purpose in life, and personal growth) were operationalized. Three hundred and twenty-one men and women, divided among young, middle-aged, and older adults, rated themselves on these measures along with six instruments prominent in earlier studies (i.e., affect balance, life satisfaction, self-esteem, morale, locus of control, depression). Results revealed that positive relations with others, autonomy, purpose in life, and personal growth were not strongly tied to prior assessment indexes, thereby supporting the claim that key aspects of positive functioning have not been represented in the empirical arena. Furthermore, age profiles revealed a more differentiated pattern of well-being than is evident in prior research. (PsycINFO Database Record (c) 2007 APA, all rights reserved)","author":[{"dropping-particle":"","family":"Ryff","given":"Carol D.","non-dropping-particle":"","parse-names":false,"suffix":""}],"container-title":"Journal of Personality and Social Psychology","id":"ITEM-2","issue":"6","issued":{"date-parts":[["1989"]]},"page":"1069-1081","title":"Happiness is everything, or is it? Explorations on the meaning of psychological well-being.","type":"article-journal","volume":"57"},"uris":["http://www.mendeley.com/documents/?uuid=cd5c9901-ed36-4676-a44b-673cbabf5f4b","http://www.mendeley.com/documents/?uuid=dd3a53e9-7d37-4af5-8f80-578933dd3ff6","http://www.mendeley.com/documents/?uuid=a99b8c54-3aaf-4e3a-8aff-c6d2047fe7a6","http://www.mendeley.com/documents/?uuid=2b99abad-ca97-43dd-ba6f-084768923dcd","http://www.mendeley.com/documents/?uuid=6f77fbb8-9d10-4dbb-89bb-7cdcdeeaaa8e"]},{"id":"ITEM-3","itemData":{"DOI":"10.1108/02683940910922546","ISBN":"0268394091","ISSN":"02683946","abstract":"Purpose - Theory suggests that highly emotionally intelligent individuals are likely to experience psychological wellbeing at a higher level than individuals who are low in emotional intelligence. This study aims to examine the relationship between emotional intelligence and four aspects of psychological wellbeing (self-acceptance, life satisfaction, somatic complaints and self-esteem). Design/methodology/approach - Data were collected from employees through two different structured surveys administered at two points in time. Findings - The results of four hierarchical regression models provide, in general, support for the positive association between emotional intelligence and psychological wellbeing components - self-esteem, life satisfaction, and self-acceptance. Only marginal significant support was found for the negative relationship between emotional intelligence and somatic complaints. Originality/value - The present study contributes to a growing body of literature seeking to determine the role of emotional intelligence in explaining individuals' wellbeing at work. In addition, the study indicates that employees who experience a psychological state of wellbeing may function better than employees who experience emotional deficit. © Emerald Group Publishing Limited.","author":[{"dropping-particle":"","family":"Carmeli","given":"Abraham","non-dropping-particle":"","parse-names":false,"suffix":""},{"dropping-particle":"","family":"Yitzhak-Halevy","given":"Meyrav","non-dropping-particle":"","parse-names":false,"suffix":""},{"dropping-particle":"","family":"Weisberg","given":"Jacob","non-dropping-particle":"","parse-names":false,"suffix":""}],"container-title":"Journal of Managerial Psychology","id":"ITEM-3","issue":"1","issued":{"date-parts":[["2009"]]},"page":"66-78","title":"The relationship between emotional intelligence and psychological wellbeing","type":"article-journal","volume":"24"},"uris":["http://www.mendeley.com/documents/?uuid=6d3ece2a-6cf6-4efb-bb3b-aa196fda7227"]},{"id":"ITEM-4","itemData":{"DOI":"10.1108/jarhe-10-2020-0372","ISSN":"2050-7003","abstract":"Purpose The unending ambivalence in the academic environment and the job market is detrimental to management graduates' wellbeing. The study looks into the possible intervening methods to enhance the wellbeing of students during difficult times. The study proposes spirituality development as means through which psychological resources like perceived employability and psychological capital are developed in an individual. This study also tries to identify how spirituality development leads to life wellbeing among management students. Design/methodology/approach Cross-sectional study was conducted among 212 management students from Kerala, India. Multi-stage random sampling was used to collect data. Structural equation modelling using IBM-AMOS was done to gain insights into the proposed relationships. Findings The results indicated that spirituality had a significant impact on the wellbeing of management students. Both perceived employability and psychological capital mediated the relationship between spirituality and life wellbeing. Research limitations/implications The positive impact of developing spirituality among students is discussed in the paper with the theoretical underpinning of broaden and build theory. The findings suggest that colleges should try to make their campus climate more supportive of students' non-academic needs and open them to a spiritual environment especially during these challenging times. Originality/value The study is one of the first attempts to discern how spirituality development leads to an accumulation of psychological resources and life wellbeing among management graduates'.","author":[{"dropping-particle":"","family":"Nimmi","given":"P.M.","non-dropping-particle":"","parse-names":false,"suffix":""},{"dropping-particle":"","family":"Binoy","given":"Alka K.","non-dropping-particle":"","parse-names":false,"suffix":""},{"dropping-particle":"","family":"Joseph","given":"George","non-dropping-particle":"","parse-names":false,"suffix":""},{"dropping-particle":"","family":"Suma","given":"R.","non-dropping-particle":"","parse-names":false,"suffix":""}],"container-title":"Journal of Applied Research in Higher Education","id":"ITEM-4","issued":{"date-parts":[["2021"]]},"title":"Significance of developing spirituality among management students: discerning the impact on psychological resources and wellbeing","type":"article-journal"},"uris":["http://www.mendeley.com/documents/?uuid=3f72bb21-b8e2-499d-9e3a-e5aebaa9863b"]},{"id":"ITEM-5","itemData":{"DOI":"10.17218/hititsosbil.487244","ISSN":"1308-5107","abstract":"The purpose of this study is to determine the mediating role of work engagement in the relationship between psychological well-being and job performance. The data were collected from textile workers to test the research's model. The sample of the research was composed of 322 textile workers. Psychological well-being scale, work satisfaction scale and work performance scale were used as data collection tools. The research's model was tested by structural equation analysis. It was found that the level of psychological well-being, work engagement and job performance of textile workers were below the average and low. As a result, it was determined that work engagement partially mediated the relationship between psychological well-being and job performance.","author":[{"dropping-particle":"","family":"Şahin","given":"Safiye","non-dropping-particle":"","parse-names":false,"suffix":""},{"dropping-particle":"","family":"Çankir","given":"Bilal","non-dropping-particle":"","parse-names":false,"suffix":""}],"container-title":"Hitit Üniversitesi Sosyal Bilimler Enstitüsü Dergisi","id":"ITEM-5","issue":"3","issued":{"date-parts":[["2018"]]},"title":"Psychological Well-Being and Job Performance: The Mediating Role of Work Engagement","type":"article-journal","volume":"11"},"uris":["http://www.mendeley.com/documents/?uuid=fc5c6b16-0780-45d8-a047-3f666a606a95"]},{"id":"ITEM-6","itemData":{"DOI":"10.1146/annurev.psych.52.1.141","ISSN":"00664308","PMID":"11148302","abstract":"Well-being is a complex construct that concerns optimal experience and functioning. Current research on well-being has been derived from two general perspectives: the hedonic approach, which focuses on happiness and defines well-being in terms of pleasure attainment and pain avoidance; and the eudaimonic approach, which focuses on meaning and self-realization and defines well-being in terms of the degree to which a person is fully functioning. These two views have given rise to different research foci and a body of knowledge that is in some areas divergent and in others complementary. New methodological developments concerning multilevel modeling and construct comparisons are also allowing researchers to formulate new questions for the field. This review considers research from both perspectives concerning the nature of well-being, its antecedents, and its stability across time and culture.","author":[{"dropping-particle":"","family":"Ryan","given":"Richard M.","non-dropping-particle":"","parse-names":false,"suffix":""},{"dropping-particle":"","family":"Deci","given":"Edward L.","non-dropping-particle":"","parse-names":false,"suffix":""}],"container-title":"Annual Review of Psychology","id":"ITEM-6","issued":{"date-parts":[["2001"]]},"page":"141-166","title":"On happiness and human potentials: A review of research on hedonic and eudaimonic well-being","type":"article-journal","volume":"52"},"uris":["http://www.mendeley.com/documents/?uuid=eafc43ad-e060-45ac-84aa-096cb15e0f4f"]}],"mendeley":{"formattedCitation":"(Carmeli et al., 2009; Jena et al., 2018; Nimmi et al., 2021; Ryan &amp; Deci, 2001; Ryff, 1989; Şahin &amp; Çankir, 2018)","plainTextFormattedCitation":"(Carmeli et al., 2009; Jena et al., 2018; Nimmi et al., 2021; Ryan &amp; Deci, 2001; Ryff, 1989; Şahin &amp; Çankir, 2018)","previouslyFormattedCitation":"[17]–[20], [49], [50]"},"properties":{"noteIndex":0},"schema":"https://github.com/citation-style-language/schema/raw/master/csl-citation.json"}</w:instrText>
      </w:r>
      <w:r w:rsidR="005B3DE8">
        <w:rPr>
          <w:rFonts w:ascii="Times New Roman" w:eastAsia="Calibri" w:hAnsi="Times New Roman" w:cs="Times New Roman"/>
          <w:bCs/>
          <w:sz w:val="24"/>
          <w:szCs w:val="24"/>
        </w:rPr>
        <w:fldChar w:fldCharType="separate"/>
      </w:r>
      <w:r w:rsidR="00872094" w:rsidRPr="00872094">
        <w:rPr>
          <w:rFonts w:ascii="Times New Roman" w:eastAsia="Calibri" w:hAnsi="Times New Roman" w:cs="Times New Roman"/>
          <w:bCs/>
          <w:noProof/>
          <w:sz w:val="24"/>
          <w:szCs w:val="24"/>
        </w:rPr>
        <w:t>(Carmeli et al., 2009; Jena et al., 2018; Nimmi et al., 2021; Ryan &amp; Deci, 2001; Ryff, 1989; Şahin &amp; Çankir, 2018)</w:t>
      </w:r>
      <w:r w:rsidR="005B3DE8">
        <w:rPr>
          <w:rFonts w:ascii="Times New Roman" w:eastAsia="Calibri" w:hAnsi="Times New Roman" w:cs="Times New Roman"/>
          <w:bCs/>
          <w:sz w:val="24"/>
          <w:szCs w:val="24"/>
        </w:rPr>
        <w:fldChar w:fldCharType="end"/>
      </w:r>
      <w:r w:rsidR="005B3DE8">
        <w:rPr>
          <w:rFonts w:ascii="Times New Roman" w:eastAsia="Calibri" w:hAnsi="Times New Roman" w:cs="Times New Roman"/>
          <w:bCs/>
          <w:sz w:val="24"/>
          <w:szCs w:val="24"/>
        </w:rPr>
        <w:t xml:space="preserve">.  </w:t>
      </w:r>
      <w:r w:rsidR="00644E88" w:rsidRPr="00E37C19">
        <w:rPr>
          <w:rFonts w:ascii="Times New Roman" w:eastAsia="Times New Roman" w:hAnsi="Times New Roman" w:cs="Times New Roman"/>
          <w:color w:val="000000"/>
          <w:sz w:val="24"/>
          <w:szCs w:val="24"/>
          <w:lang w:eastAsia="en-ID"/>
        </w:rPr>
        <w:t xml:space="preserve"> </w:t>
      </w:r>
      <w:r w:rsidRPr="00631506">
        <w:rPr>
          <w:rFonts w:ascii="Times New Roman" w:hAnsi="Times New Roman" w:cs="Times New Roman"/>
          <w:sz w:val="24"/>
          <w:szCs w:val="24"/>
        </w:rPr>
        <w:t xml:space="preserve">The reason that underlies this framework is that the concept of psychological well-being is a combination of personality from hereditary or genetic traits, cultural environment, norms, </w:t>
      </w:r>
      <w:r w:rsidR="004A1EC5">
        <w:rPr>
          <w:rFonts w:ascii="Times New Roman" w:hAnsi="Times New Roman" w:cs="Times New Roman"/>
          <w:sz w:val="24"/>
          <w:szCs w:val="24"/>
        </w:rPr>
        <w:t>and values ​</w:t>
      </w:r>
      <w:r w:rsidRPr="00631506">
        <w:rPr>
          <w:rFonts w:ascii="Times New Roman" w:hAnsi="Times New Roman" w:cs="Times New Roman"/>
          <w:sz w:val="24"/>
          <w:szCs w:val="24"/>
        </w:rPr>
        <w:t xml:space="preserve"> of family, friends, social groups, and society. </w:t>
      </w:r>
      <w:r w:rsidR="004A1EC5">
        <w:rPr>
          <w:rFonts w:ascii="Times New Roman" w:hAnsi="Times New Roman" w:cs="Times New Roman"/>
          <w:sz w:val="24"/>
          <w:szCs w:val="24"/>
        </w:rPr>
        <w:t>Hence,</w:t>
      </w:r>
      <w:r w:rsidRPr="00631506">
        <w:rPr>
          <w:rFonts w:ascii="Times New Roman" w:hAnsi="Times New Roman" w:cs="Times New Roman"/>
          <w:sz w:val="24"/>
          <w:szCs w:val="24"/>
        </w:rPr>
        <w:t xml:space="preserve"> logically</w:t>
      </w:r>
      <w:r w:rsidR="004A1EC5">
        <w:rPr>
          <w:rFonts w:ascii="Times New Roman" w:hAnsi="Times New Roman" w:cs="Times New Roman"/>
          <w:sz w:val="24"/>
          <w:szCs w:val="24"/>
        </w:rPr>
        <w:t>,</w:t>
      </w:r>
      <w:r w:rsidRPr="00631506">
        <w:rPr>
          <w:rFonts w:ascii="Times New Roman" w:hAnsi="Times New Roman" w:cs="Times New Roman"/>
          <w:sz w:val="24"/>
          <w:szCs w:val="24"/>
        </w:rPr>
        <w:t xml:space="preserve"> leadership is not the only predictor of psychological well-being</w:t>
      </w:r>
      <w:r w:rsidR="004A1EC5">
        <w:rPr>
          <w:rFonts w:ascii="Times New Roman" w:hAnsi="Times New Roman" w:cs="Times New Roman"/>
          <w:sz w:val="24"/>
          <w:szCs w:val="24"/>
        </w:rPr>
        <w:t xml:space="preserve">. Some hypotheses are </w:t>
      </w:r>
      <w:r w:rsidR="00354A90">
        <w:rPr>
          <w:rFonts w:ascii="Times New Roman" w:hAnsi="Times New Roman" w:cs="Times New Roman"/>
          <w:sz w:val="24"/>
          <w:szCs w:val="24"/>
        </w:rPr>
        <w:t>proposed</w:t>
      </w:r>
      <w:r w:rsidRPr="00631506">
        <w:rPr>
          <w:rFonts w:ascii="Times New Roman" w:hAnsi="Times New Roman" w:cs="Times New Roman"/>
          <w:sz w:val="24"/>
          <w:szCs w:val="24"/>
        </w:rPr>
        <w:t>:</w:t>
      </w:r>
    </w:p>
    <w:p w14:paraId="5F501F98" w14:textId="38A537E9" w:rsidR="004A1EC5" w:rsidRPr="004A1EC5" w:rsidRDefault="00E37C19" w:rsidP="004A1EC5">
      <w:pPr>
        <w:spacing w:after="0" w:line="240" w:lineRule="auto"/>
        <w:ind w:left="993" w:hanging="709"/>
        <w:jc w:val="both"/>
        <w:rPr>
          <w:rFonts w:ascii="Times New Roman" w:eastAsia="Times New Roman" w:hAnsi="Times New Roman" w:cs="Times New Roman"/>
          <w:color w:val="000000"/>
          <w:sz w:val="24"/>
          <w:szCs w:val="24"/>
          <w:lang w:eastAsia="en-ID"/>
        </w:rPr>
      </w:pPr>
      <w:r w:rsidRPr="00E37C19">
        <w:rPr>
          <w:rFonts w:ascii="Times New Roman" w:eastAsia="Times New Roman" w:hAnsi="Times New Roman" w:cs="Times New Roman"/>
          <w:color w:val="000000"/>
          <w:sz w:val="24"/>
          <w:szCs w:val="24"/>
          <w:lang w:eastAsia="en-ID"/>
        </w:rPr>
        <w:t>H</w:t>
      </w:r>
      <w:r w:rsidRPr="004A1EC5">
        <w:rPr>
          <w:rFonts w:ascii="Times New Roman" w:eastAsia="Times New Roman" w:hAnsi="Times New Roman" w:cs="Times New Roman"/>
          <w:color w:val="000000"/>
          <w:sz w:val="24"/>
          <w:szCs w:val="24"/>
          <w:vertAlign w:val="subscript"/>
          <w:lang w:eastAsia="en-ID"/>
        </w:rPr>
        <w:t>4</w:t>
      </w:r>
      <w:r w:rsidRPr="00E37C19">
        <w:rPr>
          <w:rFonts w:ascii="Times New Roman" w:eastAsia="Times New Roman" w:hAnsi="Times New Roman" w:cs="Times New Roman"/>
          <w:color w:val="000000"/>
          <w:sz w:val="24"/>
          <w:szCs w:val="24"/>
          <w:lang w:eastAsia="en-ID"/>
        </w:rPr>
        <w:t xml:space="preserve">: </w:t>
      </w:r>
      <w:r w:rsidRPr="00E37C19">
        <w:rPr>
          <w:rFonts w:ascii="Times New Roman" w:eastAsia="Times New Roman" w:hAnsi="Times New Roman" w:cs="Times New Roman"/>
          <w:color w:val="000000"/>
          <w:sz w:val="24"/>
          <w:szCs w:val="24"/>
          <w:lang w:eastAsia="en-ID"/>
        </w:rPr>
        <w:tab/>
      </w:r>
      <w:r w:rsidR="004A1EC5" w:rsidRPr="00631506">
        <w:rPr>
          <w:rFonts w:ascii="Times New Roman" w:hAnsi="Times New Roman" w:cs="Times New Roman"/>
          <w:sz w:val="24"/>
          <w:szCs w:val="24"/>
        </w:rPr>
        <w:t>The higher the psychological well-being, the higher the emotional engagement</w:t>
      </w:r>
      <w:r w:rsidR="002805B9">
        <w:rPr>
          <w:rFonts w:ascii="Times New Roman" w:hAnsi="Times New Roman" w:cs="Times New Roman"/>
          <w:sz w:val="24"/>
          <w:szCs w:val="24"/>
        </w:rPr>
        <w:t>.</w:t>
      </w:r>
    </w:p>
    <w:p w14:paraId="32320C2F" w14:textId="0ED38A7F" w:rsidR="004A1EC5" w:rsidRPr="004A1EC5" w:rsidRDefault="00E37C19" w:rsidP="004A1EC5">
      <w:pPr>
        <w:spacing w:after="0" w:line="240" w:lineRule="auto"/>
        <w:ind w:left="993" w:hanging="709"/>
        <w:jc w:val="both"/>
        <w:rPr>
          <w:rFonts w:ascii="Times New Roman" w:eastAsia="Times New Roman" w:hAnsi="Times New Roman" w:cs="Times New Roman"/>
          <w:color w:val="000000"/>
          <w:sz w:val="24"/>
          <w:szCs w:val="24"/>
          <w:lang w:eastAsia="en-ID"/>
        </w:rPr>
      </w:pPr>
      <w:r w:rsidRPr="00E37C19">
        <w:rPr>
          <w:rFonts w:ascii="Times New Roman" w:eastAsia="Times New Roman" w:hAnsi="Times New Roman" w:cs="Times New Roman"/>
          <w:color w:val="000000"/>
          <w:sz w:val="24"/>
          <w:szCs w:val="24"/>
          <w:lang w:eastAsia="en-ID"/>
        </w:rPr>
        <w:t>H</w:t>
      </w:r>
      <w:r w:rsidRPr="004A1EC5">
        <w:rPr>
          <w:rFonts w:ascii="Times New Roman" w:eastAsia="Times New Roman" w:hAnsi="Times New Roman" w:cs="Times New Roman"/>
          <w:color w:val="000000"/>
          <w:sz w:val="24"/>
          <w:szCs w:val="24"/>
          <w:vertAlign w:val="subscript"/>
          <w:lang w:eastAsia="en-ID"/>
        </w:rPr>
        <w:t>5</w:t>
      </w:r>
      <w:r w:rsidRPr="00E37C19">
        <w:rPr>
          <w:rFonts w:ascii="Times New Roman" w:eastAsia="Times New Roman" w:hAnsi="Times New Roman" w:cs="Times New Roman"/>
          <w:color w:val="000000"/>
          <w:sz w:val="24"/>
          <w:szCs w:val="24"/>
          <w:lang w:eastAsia="en-ID"/>
        </w:rPr>
        <w:t xml:space="preserve">: </w:t>
      </w:r>
      <w:r w:rsidRPr="00E37C19">
        <w:rPr>
          <w:rFonts w:ascii="Times New Roman" w:eastAsia="Times New Roman" w:hAnsi="Times New Roman" w:cs="Times New Roman"/>
          <w:color w:val="000000"/>
          <w:sz w:val="24"/>
          <w:szCs w:val="24"/>
          <w:lang w:eastAsia="en-ID"/>
        </w:rPr>
        <w:tab/>
      </w:r>
      <w:r w:rsidR="004A1EC5" w:rsidRPr="00631506">
        <w:rPr>
          <w:rFonts w:ascii="Times New Roman" w:hAnsi="Times New Roman" w:cs="Times New Roman"/>
          <w:sz w:val="24"/>
          <w:szCs w:val="24"/>
        </w:rPr>
        <w:t xml:space="preserve">The higher the psychological well-being, the higher the </w:t>
      </w:r>
      <w:r w:rsidR="00962A4E">
        <w:rPr>
          <w:rFonts w:ascii="Times New Roman" w:hAnsi="Times New Roman" w:cs="Times New Roman"/>
          <w:sz w:val="24"/>
          <w:szCs w:val="24"/>
        </w:rPr>
        <w:t>problem-solving</w:t>
      </w:r>
      <w:r w:rsidR="004A1EC5" w:rsidRPr="00631506">
        <w:rPr>
          <w:rFonts w:ascii="Times New Roman" w:hAnsi="Times New Roman" w:cs="Times New Roman"/>
          <w:sz w:val="24"/>
          <w:szCs w:val="24"/>
        </w:rPr>
        <w:t xml:space="preserve"> performance</w:t>
      </w:r>
      <w:r w:rsidR="002805B9">
        <w:rPr>
          <w:rFonts w:ascii="Times New Roman" w:hAnsi="Times New Roman" w:cs="Times New Roman"/>
          <w:sz w:val="24"/>
          <w:szCs w:val="24"/>
        </w:rPr>
        <w:t>.</w:t>
      </w:r>
    </w:p>
    <w:p w14:paraId="51B996DF" w14:textId="6474F5E3" w:rsidR="004A1EC5" w:rsidRPr="004A1EC5" w:rsidRDefault="00E37C19" w:rsidP="004A1EC5">
      <w:pPr>
        <w:spacing w:after="0" w:line="240" w:lineRule="auto"/>
        <w:ind w:left="993" w:hanging="709"/>
        <w:jc w:val="both"/>
        <w:rPr>
          <w:rFonts w:ascii="Times New Roman" w:eastAsia="Times New Roman" w:hAnsi="Times New Roman" w:cs="Times New Roman"/>
          <w:color w:val="000000"/>
          <w:sz w:val="24"/>
          <w:szCs w:val="24"/>
          <w:lang w:eastAsia="en-ID"/>
        </w:rPr>
      </w:pPr>
      <w:r w:rsidRPr="00E37C19">
        <w:rPr>
          <w:rFonts w:ascii="Times New Roman" w:eastAsia="Times New Roman" w:hAnsi="Times New Roman" w:cs="Times New Roman"/>
          <w:color w:val="000000"/>
          <w:sz w:val="24"/>
          <w:szCs w:val="24"/>
          <w:lang w:eastAsia="en-ID"/>
        </w:rPr>
        <w:t>H</w:t>
      </w:r>
      <w:r w:rsidRPr="004A1EC5">
        <w:rPr>
          <w:rFonts w:ascii="Times New Roman" w:eastAsia="Times New Roman" w:hAnsi="Times New Roman" w:cs="Times New Roman"/>
          <w:color w:val="000000"/>
          <w:sz w:val="24"/>
          <w:szCs w:val="24"/>
          <w:vertAlign w:val="subscript"/>
          <w:lang w:eastAsia="en-ID"/>
        </w:rPr>
        <w:t>6</w:t>
      </w:r>
      <w:r w:rsidRPr="00E37C19">
        <w:rPr>
          <w:rFonts w:ascii="Times New Roman" w:eastAsia="Times New Roman" w:hAnsi="Times New Roman" w:cs="Times New Roman"/>
          <w:color w:val="000000"/>
          <w:sz w:val="24"/>
          <w:szCs w:val="24"/>
          <w:lang w:eastAsia="en-ID"/>
        </w:rPr>
        <w:t xml:space="preserve">: </w:t>
      </w:r>
      <w:r w:rsidRPr="00E37C19">
        <w:rPr>
          <w:rFonts w:ascii="Times New Roman" w:eastAsia="Times New Roman" w:hAnsi="Times New Roman" w:cs="Times New Roman"/>
          <w:color w:val="000000"/>
          <w:sz w:val="24"/>
          <w:szCs w:val="24"/>
          <w:lang w:eastAsia="en-ID"/>
        </w:rPr>
        <w:tab/>
      </w:r>
      <w:r w:rsidR="004A1EC5" w:rsidRPr="00631506">
        <w:rPr>
          <w:rFonts w:ascii="Times New Roman" w:hAnsi="Times New Roman" w:cs="Times New Roman"/>
          <w:sz w:val="24"/>
          <w:szCs w:val="24"/>
        </w:rPr>
        <w:t xml:space="preserve">Psychological well-being strengthens the </w:t>
      </w:r>
      <w:r w:rsidR="004A1EC5">
        <w:rPr>
          <w:rFonts w:ascii="Times New Roman" w:hAnsi="Times New Roman" w:cs="Times New Roman"/>
          <w:sz w:val="24"/>
          <w:szCs w:val="24"/>
        </w:rPr>
        <w:t>effect</w:t>
      </w:r>
      <w:r w:rsidR="004A1EC5" w:rsidRPr="00631506">
        <w:rPr>
          <w:rFonts w:ascii="Times New Roman" w:hAnsi="Times New Roman" w:cs="Times New Roman"/>
          <w:sz w:val="24"/>
          <w:szCs w:val="24"/>
        </w:rPr>
        <w:t xml:space="preserve"> of transformational leadership on </w:t>
      </w:r>
      <w:r w:rsidR="00962A4E">
        <w:rPr>
          <w:rFonts w:ascii="Times New Roman" w:hAnsi="Times New Roman" w:cs="Times New Roman"/>
          <w:sz w:val="24"/>
          <w:szCs w:val="24"/>
        </w:rPr>
        <w:t>problem-solving</w:t>
      </w:r>
      <w:r w:rsidR="004A1EC5" w:rsidRPr="00631506">
        <w:rPr>
          <w:rFonts w:ascii="Times New Roman" w:hAnsi="Times New Roman" w:cs="Times New Roman"/>
          <w:sz w:val="24"/>
          <w:szCs w:val="24"/>
        </w:rPr>
        <w:t xml:space="preserve"> performance</w:t>
      </w:r>
      <w:r w:rsidR="002805B9">
        <w:rPr>
          <w:rFonts w:ascii="Times New Roman" w:hAnsi="Times New Roman" w:cs="Times New Roman"/>
          <w:sz w:val="24"/>
          <w:szCs w:val="24"/>
        </w:rPr>
        <w:t>.</w:t>
      </w:r>
    </w:p>
    <w:p w14:paraId="5CEFB9AB" w14:textId="7609F7CD" w:rsidR="004A1EC5" w:rsidRPr="004A1EC5" w:rsidRDefault="00E37C19" w:rsidP="004A1EC5">
      <w:pPr>
        <w:spacing w:after="0" w:line="240" w:lineRule="auto"/>
        <w:ind w:left="993" w:hanging="709"/>
        <w:jc w:val="both"/>
        <w:rPr>
          <w:rFonts w:ascii="Times New Roman" w:eastAsia="Times New Roman" w:hAnsi="Times New Roman" w:cs="Times New Roman"/>
          <w:color w:val="000000"/>
          <w:sz w:val="24"/>
          <w:szCs w:val="24"/>
          <w:lang w:eastAsia="en-ID"/>
        </w:rPr>
      </w:pPr>
      <w:r w:rsidRPr="00E37C19">
        <w:rPr>
          <w:rFonts w:ascii="Times New Roman" w:eastAsia="Times New Roman" w:hAnsi="Times New Roman" w:cs="Times New Roman"/>
          <w:color w:val="000000"/>
          <w:sz w:val="24"/>
          <w:szCs w:val="24"/>
          <w:lang w:eastAsia="en-ID"/>
        </w:rPr>
        <w:t>H</w:t>
      </w:r>
      <w:r w:rsidRPr="004A1EC5">
        <w:rPr>
          <w:rFonts w:ascii="Times New Roman" w:eastAsia="Times New Roman" w:hAnsi="Times New Roman" w:cs="Times New Roman"/>
          <w:color w:val="000000"/>
          <w:sz w:val="24"/>
          <w:szCs w:val="24"/>
          <w:vertAlign w:val="subscript"/>
          <w:lang w:eastAsia="en-ID"/>
        </w:rPr>
        <w:t>7</w:t>
      </w:r>
      <w:r w:rsidRPr="00E37C19">
        <w:rPr>
          <w:rFonts w:ascii="Times New Roman" w:eastAsia="Times New Roman" w:hAnsi="Times New Roman" w:cs="Times New Roman"/>
          <w:color w:val="000000"/>
          <w:sz w:val="24"/>
          <w:szCs w:val="24"/>
          <w:lang w:eastAsia="en-ID"/>
        </w:rPr>
        <w:t>:</w:t>
      </w:r>
      <w:r w:rsidRPr="00E37C19">
        <w:rPr>
          <w:rFonts w:ascii="Times New Roman" w:eastAsia="Times New Roman" w:hAnsi="Times New Roman" w:cs="Times New Roman"/>
          <w:color w:val="000000"/>
          <w:sz w:val="24"/>
          <w:szCs w:val="24"/>
          <w:lang w:eastAsia="en-ID"/>
        </w:rPr>
        <w:tab/>
      </w:r>
      <w:r w:rsidR="004A1EC5" w:rsidRPr="00631506">
        <w:rPr>
          <w:rFonts w:ascii="Times New Roman" w:hAnsi="Times New Roman" w:cs="Times New Roman"/>
          <w:sz w:val="24"/>
          <w:szCs w:val="24"/>
        </w:rPr>
        <w:t xml:space="preserve">Psychological well-being strengthens the </w:t>
      </w:r>
      <w:r w:rsidR="004A1EC5">
        <w:rPr>
          <w:rFonts w:ascii="Times New Roman" w:hAnsi="Times New Roman" w:cs="Times New Roman"/>
          <w:sz w:val="24"/>
          <w:szCs w:val="24"/>
        </w:rPr>
        <w:t>effect</w:t>
      </w:r>
      <w:r w:rsidR="004A1EC5" w:rsidRPr="00631506">
        <w:rPr>
          <w:rFonts w:ascii="Times New Roman" w:hAnsi="Times New Roman" w:cs="Times New Roman"/>
          <w:sz w:val="24"/>
          <w:szCs w:val="24"/>
        </w:rPr>
        <w:t xml:space="preserve"> of transformational leadership on emotional engagement</w:t>
      </w:r>
      <w:r w:rsidR="002805B9">
        <w:rPr>
          <w:rFonts w:ascii="Times New Roman" w:hAnsi="Times New Roman" w:cs="Times New Roman"/>
          <w:sz w:val="24"/>
          <w:szCs w:val="24"/>
        </w:rPr>
        <w:t>.</w:t>
      </w:r>
    </w:p>
    <w:p w14:paraId="338FE9C1" w14:textId="77747AB7" w:rsidR="00E37C19" w:rsidRDefault="00E37C19" w:rsidP="004A1EC5">
      <w:pPr>
        <w:spacing w:after="0" w:line="240" w:lineRule="auto"/>
        <w:ind w:left="993" w:hanging="709"/>
        <w:jc w:val="both"/>
        <w:rPr>
          <w:rFonts w:ascii="Times New Roman" w:eastAsia="Times New Roman" w:hAnsi="Times New Roman" w:cs="Times New Roman"/>
          <w:color w:val="000000"/>
          <w:sz w:val="24"/>
          <w:szCs w:val="24"/>
          <w:lang w:eastAsia="en-ID"/>
        </w:rPr>
      </w:pPr>
      <w:r w:rsidRPr="00E37C19">
        <w:rPr>
          <w:rFonts w:ascii="Times New Roman" w:eastAsia="Times New Roman" w:hAnsi="Times New Roman" w:cs="Times New Roman"/>
          <w:color w:val="000000"/>
          <w:sz w:val="24"/>
          <w:szCs w:val="24"/>
          <w:lang w:eastAsia="en-ID"/>
        </w:rPr>
        <w:t>H</w:t>
      </w:r>
      <w:r w:rsidRPr="004A1EC5">
        <w:rPr>
          <w:rFonts w:ascii="Times New Roman" w:eastAsia="Times New Roman" w:hAnsi="Times New Roman" w:cs="Times New Roman"/>
          <w:color w:val="000000"/>
          <w:sz w:val="24"/>
          <w:szCs w:val="24"/>
          <w:vertAlign w:val="subscript"/>
          <w:lang w:eastAsia="en-ID"/>
        </w:rPr>
        <w:t>8</w:t>
      </w:r>
      <w:r w:rsidR="004A1EC5">
        <w:rPr>
          <w:rFonts w:ascii="Times New Roman" w:eastAsia="Times New Roman" w:hAnsi="Times New Roman" w:cs="Times New Roman"/>
          <w:color w:val="000000"/>
          <w:sz w:val="24"/>
          <w:szCs w:val="24"/>
          <w:lang w:eastAsia="en-ID"/>
        </w:rPr>
        <w:t xml:space="preserve">: </w:t>
      </w:r>
      <w:r w:rsidR="004A1EC5">
        <w:rPr>
          <w:rFonts w:ascii="Times New Roman" w:eastAsia="Times New Roman" w:hAnsi="Times New Roman" w:cs="Times New Roman"/>
          <w:color w:val="000000"/>
          <w:sz w:val="24"/>
          <w:szCs w:val="24"/>
          <w:lang w:eastAsia="en-ID"/>
        </w:rPr>
        <w:tab/>
      </w:r>
      <w:r w:rsidR="004A1EC5" w:rsidRPr="00631506">
        <w:rPr>
          <w:rFonts w:ascii="Times New Roman" w:hAnsi="Times New Roman" w:cs="Times New Roman"/>
          <w:sz w:val="24"/>
          <w:szCs w:val="24"/>
        </w:rPr>
        <w:t xml:space="preserve">Emotional engagement mediates the effect of transformational leadership on </w:t>
      </w:r>
      <w:r w:rsidR="00962A4E">
        <w:rPr>
          <w:rFonts w:ascii="Times New Roman" w:hAnsi="Times New Roman" w:cs="Times New Roman"/>
          <w:sz w:val="24"/>
          <w:szCs w:val="24"/>
        </w:rPr>
        <w:t>problem-solving</w:t>
      </w:r>
      <w:r w:rsidR="004A1EC5" w:rsidRPr="00631506">
        <w:rPr>
          <w:rFonts w:ascii="Times New Roman" w:hAnsi="Times New Roman" w:cs="Times New Roman"/>
          <w:sz w:val="24"/>
          <w:szCs w:val="24"/>
        </w:rPr>
        <w:t xml:space="preserve"> performance</w:t>
      </w:r>
      <w:r w:rsidR="002805B9">
        <w:rPr>
          <w:rFonts w:ascii="Times New Roman" w:hAnsi="Times New Roman" w:cs="Times New Roman"/>
          <w:sz w:val="24"/>
          <w:szCs w:val="24"/>
        </w:rPr>
        <w:t>.</w:t>
      </w:r>
    </w:p>
    <w:p w14:paraId="49B9DAA6" w14:textId="77777777" w:rsidR="00CA581E" w:rsidRDefault="00CA581E" w:rsidP="004A1EC5">
      <w:pPr>
        <w:spacing w:after="0" w:line="240" w:lineRule="auto"/>
        <w:ind w:left="993" w:hanging="709"/>
        <w:jc w:val="both"/>
        <w:rPr>
          <w:rFonts w:ascii="Times New Roman" w:eastAsia="Times New Roman" w:hAnsi="Times New Roman" w:cs="Times New Roman"/>
          <w:color w:val="000000"/>
          <w:sz w:val="24"/>
          <w:szCs w:val="24"/>
          <w:lang w:eastAsia="en-ID"/>
        </w:rPr>
        <w:sectPr w:rsidR="00CA581E" w:rsidSect="00BD3549">
          <w:type w:val="continuous"/>
          <w:pgSz w:w="11906" w:h="16838"/>
          <w:pgMar w:top="1440" w:right="1440" w:bottom="1440" w:left="1440" w:header="708" w:footer="708" w:gutter="0"/>
          <w:cols w:num="2" w:space="708"/>
          <w:docGrid w:linePitch="360"/>
        </w:sectPr>
      </w:pPr>
    </w:p>
    <w:p w14:paraId="5F8CC3A6" w14:textId="77777777" w:rsidR="004A1EC5" w:rsidRPr="004A1EC5" w:rsidRDefault="004A1EC5" w:rsidP="004A1EC5">
      <w:pPr>
        <w:spacing w:after="0" w:line="240" w:lineRule="auto"/>
        <w:ind w:left="993" w:hanging="709"/>
        <w:jc w:val="both"/>
        <w:rPr>
          <w:rFonts w:ascii="Times New Roman" w:eastAsia="Times New Roman" w:hAnsi="Times New Roman" w:cs="Times New Roman"/>
          <w:color w:val="000000"/>
          <w:sz w:val="24"/>
          <w:szCs w:val="24"/>
          <w:lang w:eastAsia="en-ID"/>
        </w:rPr>
      </w:pPr>
    </w:p>
    <w:p w14:paraId="33076C87" w14:textId="17F9EBDF" w:rsidR="00E37C19" w:rsidRPr="007C0B1C" w:rsidRDefault="00E37C19" w:rsidP="007C0B1C">
      <w:pPr>
        <w:pStyle w:val="ListParagraph"/>
        <w:numPr>
          <w:ilvl w:val="0"/>
          <w:numId w:val="25"/>
        </w:numPr>
        <w:spacing w:line="240" w:lineRule="auto"/>
        <w:ind w:left="709" w:hanging="425"/>
        <w:jc w:val="both"/>
        <w:rPr>
          <w:rFonts w:ascii="Times New Roman" w:eastAsia="Times New Roman" w:hAnsi="Times New Roman" w:cs="Times New Roman"/>
          <w:sz w:val="24"/>
          <w:szCs w:val="24"/>
          <w:lang w:eastAsia="en-ID"/>
        </w:rPr>
      </w:pPr>
      <w:r w:rsidRPr="007C0B1C">
        <w:rPr>
          <w:rFonts w:ascii="Times New Roman" w:eastAsia="Times New Roman" w:hAnsi="Times New Roman" w:cs="Times New Roman"/>
          <w:b/>
          <w:bCs/>
          <w:color w:val="000000"/>
          <w:sz w:val="24"/>
          <w:szCs w:val="24"/>
          <w:lang w:eastAsia="en-ID"/>
        </w:rPr>
        <w:t>Empirical Research Model</w:t>
      </w:r>
    </w:p>
    <w:p w14:paraId="5D363EED" w14:textId="77777777" w:rsidR="007C0B1C" w:rsidRDefault="007C0B1C" w:rsidP="00E37C19">
      <w:pPr>
        <w:spacing w:line="240" w:lineRule="auto"/>
        <w:jc w:val="both"/>
        <w:rPr>
          <w:rFonts w:ascii="Times New Roman" w:hAnsi="Times New Roman" w:cs="Times New Roman"/>
          <w:sz w:val="24"/>
          <w:szCs w:val="24"/>
        </w:rPr>
        <w:sectPr w:rsidR="007C0B1C" w:rsidSect="00BD3549">
          <w:type w:val="continuous"/>
          <w:pgSz w:w="11906" w:h="16838"/>
          <w:pgMar w:top="1440" w:right="1440" w:bottom="1440" w:left="1440" w:header="708" w:footer="708" w:gutter="0"/>
          <w:cols w:num="2" w:space="708"/>
          <w:docGrid w:linePitch="360"/>
        </w:sectPr>
      </w:pPr>
    </w:p>
    <w:p w14:paraId="5AA77219" w14:textId="77777777" w:rsidR="00BD3549" w:rsidRDefault="004A1EC5" w:rsidP="00A54E7E">
      <w:pPr>
        <w:spacing w:line="240" w:lineRule="auto"/>
        <w:ind w:firstLine="284"/>
        <w:jc w:val="both"/>
        <w:rPr>
          <w:rFonts w:ascii="Times New Roman" w:hAnsi="Times New Roman" w:cs="Times New Roman"/>
          <w:sz w:val="24"/>
          <w:szCs w:val="24"/>
        </w:rPr>
        <w:sectPr w:rsidR="00BD3549" w:rsidSect="00BD3549">
          <w:type w:val="continuous"/>
          <w:pgSz w:w="11906" w:h="16838"/>
          <w:pgMar w:top="1440" w:right="1440" w:bottom="1440" w:left="1440" w:header="708" w:footer="708" w:gutter="0"/>
          <w:cols w:num="2" w:space="708"/>
          <w:docGrid w:linePitch="360"/>
        </w:sectPr>
      </w:pPr>
      <w:r w:rsidRPr="00631506">
        <w:rPr>
          <w:rFonts w:ascii="Times New Roman" w:hAnsi="Times New Roman" w:cs="Times New Roman"/>
          <w:sz w:val="24"/>
          <w:szCs w:val="24"/>
        </w:rPr>
        <w:t xml:space="preserve">This empirical research model provides a clear </w:t>
      </w:r>
      <w:r>
        <w:rPr>
          <w:rFonts w:ascii="Times New Roman" w:hAnsi="Times New Roman" w:cs="Times New Roman"/>
          <w:sz w:val="24"/>
          <w:szCs w:val="24"/>
        </w:rPr>
        <w:t>framework of</w:t>
      </w:r>
      <w:r w:rsidRPr="00631506">
        <w:rPr>
          <w:rFonts w:ascii="Times New Roman" w:hAnsi="Times New Roman" w:cs="Times New Roman"/>
          <w:sz w:val="24"/>
          <w:szCs w:val="24"/>
        </w:rPr>
        <w:t xml:space="preserve"> </w:t>
      </w:r>
      <w:r>
        <w:rPr>
          <w:rFonts w:ascii="Times New Roman" w:hAnsi="Times New Roman" w:cs="Times New Roman"/>
          <w:sz w:val="24"/>
          <w:szCs w:val="24"/>
        </w:rPr>
        <w:t>the effect</w:t>
      </w:r>
      <w:r w:rsidRPr="00631506">
        <w:rPr>
          <w:rFonts w:ascii="Times New Roman" w:hAnsi="Times New Roman" w:cs="Times New Roman"/>
          <w:sz w:val="24"/>
          <w:szCs w:val="24"/>
        </w:rPr>
        <w:t xml:space="preserve"> of several proposed concepts in providing solutions to problems that must be handled by organizations or government agencies in critical situations. </w:t>
      </w:r>
      <w:r>
        <w:rPr>
          <w:rFonts w:ascii="Times New Roman" w:hAnsi="Times New Roman" w:cs="Times New Roman"/>
          <w:sz w:val="24"/>
          <w:szCs w:val="24"/>
        </w:rPr>
        <w:t>T</w:t>
      </w:r>
      <w:r w:rsidRPr="00631506">
        <w:rPr>
          <w:rFonts w:ascii="Times New Roman" w:hAnsi="Times New Roman" w:cs="Times New Roman"/>
          <w:sz w:val="24"/>
          <w:szCs w:val="24"/>
        </w:rPr>
        <w:t xml:space="preserve">he </w:t>
      </w:r>
      <w:r>
        <w:rPr>
          <w:rFonts w:ascii="Times New Roman" w:hAnsi="Times New Roman" w:cs="Times New Roman"/>
          <w:sz w:val="24"/>
          <w:szCs w:val="24"/>
        </w:rPr>
        <w:t>outbreak in</w:t>
      </w:r>
      <w:r w:rsidRPr="00631506">
        <w:rPr>
          <w:rFonts w:ascii="Times New Roman" w:hAnsi="Times New Roman" w:cs="Times New Roman"/>
          <w:sz w:val="24"/>
          <w:szCs w:val="24"/>
        </w:rPr>
        <w:t xml:space="preserve"> Indonesia </w:t>
      </w:r>
      <w:r>
        <w:rPr>
          <w:rFonts w:ascii="Times New Roman" w:hAnsi="Times New Roman" w:cs="Times New Roman"/>
          <w:sz w:val="24"/>
          <w:szCs w:val="24"/>
        </w:rPr>
        <w:t>demands</w:t>
      </w:r>
      <w:r w:rsidRPr="00631506">
        <w:rPr>
          <w:rFonts w:ascii="Times New Roman" w:hAnsi="Times New Roman" w:cs="Times New Roman"/>
          <w:sz w:val="24"/>
          <w:szCs w:val="24"/>
        </w:rPr>
        <w:t xml:space="preserve"> organizations to provide services to a volatile community in an efficient, effective, and dynamic manner.</w:t>
      </w:r>
    </w:p>
    <w:p w14:paraId="0518F194" w14:textId="77777777" w:rsidR="007C0B1C" w:rsidRDefault="007C0B1C" w:rsidP="00A54E7E">
      <w:pPr>
        <w:spacing w:line="240" w:lineRule="auto"/>
        <w:ind w:firstLine="284"/>
        <w:jc w:val="both"/>
        <w:rPr>
          <w:rFonts w:ascii="Times New Roman" w:hAnsi="Times New Roman" w:cs="Times New Roman"/>
          <w:sz w:val="24"/>
          <w:szCs w:val="24"/>
        </w:rPr>
        <w:sectPr w:rsidR="007C0B1C" w:rsidSect="00BD3549">
          <w:type w:val="continuous"/>
          <w:pgSz w:w="11906" w:h="16838"/>
          <w:pgMar w:top="1440" w:right="1440" w:bottom="1440" w:left="1440" w:header="708" w:footer="708" w:gutter="0"/>
          <w:cols w:num="2" w:space="708"/>
          <w:docGrid w:linePitch="360"/>
        </w:sectPr>
      </w:pPr>
    </w:p>
    <w:p w14:paraId="7C705A27" w14:textId="77853593" w:rsidR="00E37C19" w:rsidRPr="00E37C19" w:rsidRDefault="00F510B3" w:rsidP="00626D67">
      <w:pPr>
        <w:spacing w:line="240" w:lineRule="auto"/>
        <w:ind w:left="284" w:hanging="284"/>
        <w:jc w:val="center"/>
        <w:rPr>
          <w:rFonts w:ascii="Times New Roman" w:eastAsia="Times New Roman" w:hAnsi="Times New Roman" w:cs="Times New Roman"/>
          <w:sz w:val="24"/>
          <w:szCs w:val="24"/>
          <w:lang w:eastAsia="en-ID"/>
        </w:rPr>
      </w:pPr>
      <w:r w:rsidRPr="00F510B3">
        <w:rPr>
          <w:noProof/>
          <w:lang w:val="en-US"/>
        </w:rPr>
        <w:drawing>
          <wp:inline distT="0" distB="0" distL="0" distR="0" wp14:anchorId="4C6541DC" wp14:editId="6DD7ABBA">
            <wp:extent cx="5676900" cy="263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8399" cy="2652426"/>
                    </a:xfrm>
                    <a:prstGeom prst="rect">
                      <a:avLst/>
                    </a:prstGeom>
                  </pic:spPr>
                </pic:pic>
              </a:graphicData>
            </a:graphic>
          </wp:inline>
        </w:drawing>
      </w:r>
    </w:p>
    <w:p w14:paraId="49452198" w14:textId="77777777" w:rsidR="007C0B1C" w:rsidRDefault="007C0B1C" w:rsidP="00E37C19">
      <w:pPr>
        <w:spacing w:after="200" w:line="240" w:lineRule="auto"/>
        <w:jc w:val="center"/>
        <w:rPr>
          <w:rFonts w:ascii="Times New Roman" w:eastAsia="Times New Roman" w:hAnsi="Times New Roman" w:cs="Times New Roman"/>
          <w:i/>
          <w:iCs/>
          <w:color w:val="44546A"/>
          <w:sz w:val="24"/>
          <w:szCs w:val="24"/>
          <w:lang w:eastAsia="en-ID"/>
        </w:rPr>
        <w:sectPr w:rsidR="007C0B1C" w:rsidSect="00BD3549">
          <w:type w:val="continuous"/>
          <w:pgSz w:w="11906" w:h="16838"/>
          <w:pgMar w:top="1440" w:right="1440" w:bottom="1440" w:left="1440" w:header="708" w:footer="708" w:gutter="0"/>
          <w:cols w:num="2" w:space="708"/>
          <w:docGrid w:linePitch="360"/>
        </w:sectPr>
      </w:pPr>
    </w:p>
    <w:p w14:paraId="7D3F869F" w14:textId="77777777" w:rsidR="00E37C19" w:rsidRPr="00E37C19" w:rsidRDefault="00E37C19" w:rsidP="00A54E7E">
      <w:pPr>
        <w:spacing w:after="200" w:line="240" w:lineRule="auto"/>
        <w:ind w:left="2160" w:right="-2291" w:firstLine="720"/>
        <w:rPr>
          <w:rFonts w:ascii="Times New Roman" w:eastAsia="Times New Roman" w:hAnsi="Times New Roman" w:cs="Times New Roman"/>
          <w:sz w:val="24"/>
          <w:szCs w:val="24"/>
          <w:lang w:eastAsia="en-ID"/>
        </w:rPr>
      </w:pPr>
      <w:r w:rsidRPr="00E37C19">
        <w:rPr>
          <w:rFonts w:ascii="Times New Roman" w:eastAsia="Times New Roman" w:hAnsi="Times New Roman" w:cs="Times New Roman"/>
          <w:i/>
          <w:iCs/>
          <w:color w:val="44546A"/>
          <w:sz w:val="24"/>
          <w:szCs w:val="24"/>
          <w:lang w:eastAsia="en-ID"/>
        </w:rPr>
        <w:t>Figure 1 Empirical Research Model</w:t>
      </w:r>
    </w:p>
    <w:p w14:paraId="7C269823" w14:textId="77777777" w:rsidR="007C0B1C" w:rsidRDefault="007C0B1C" w:rsidP="00E37C19">
      <w:pPr>
        <w:spacing w:line="240" w:lineRule="auto"/>
        <w:jc w:val="both"/>
        <w:rPr>
          <w:rFonts w:ascii="Times New Roman" w:eastAsia="Times New Roman" w:hAnsi="Times New Roman" w:cs="Times New Roman"/>
          <w:b/>
          <w:bCs/>
          <w:color w:val="000000"/>
          <w:sz w:val="24"/>
          <w:szCs w:val="24"/>
          <w:lang w:eastAsia="en-ID"/>
        </w:rPr>
        <w:sectPr w:rsidR="007C0B1C" w:rsidSect="00BD3549">
          <w:type w:val="continuous"/>
          <w:pgSz w:w="11906" w:h="16838"/>
          <w:pgMar w:top="1440" w:right="1440" w:bottom="1440" w:left="1440" w:header="708" w:footer="708" w:gutter="0"/>
          <w:cols w:num="2" w:space="282"/>
          <w:docGrid w:linePitch="360"/>
        </w:sectPr>
      </w:pPr>
    </w:p>
    <w:p w14:paraId="55A37913" w14:textId="77777777" w:rsidR="00BD3549" w:rsidRDefault="00BD3549" w:rsidP="00626D67">
      <w:pPr>
        <w:pStyle w:val="ListParagraph"/>
        <w:numPr>
          <w:ilvl w:val="0"/>
          <w:numId w:val="25"/>
        </w:numPr>
        <w:spacing w:line="240" w:lineRule="auto"/>
        <w:ind w:left="709" w:hanging="425"/>
        <w:jc w:val="both"/>
        <w:rPr>
          <w:rFonts w:ascii="Times New Roman" w:eastAsia="Times New Roman" w:hAnsi="Times New Roman" w:cs="Times New Roman"/>
          <w:b/>
          <w:bCs/>
          <w:color w:val="000000"/>
          <w:sz w:val="24"/>
          <w:szCs w:val="24"/>
          <w:lang w:eastAsia="en-ID"/>
        </w:rPr>
        <w:sectPr w:rsidR="00BD3549" w:rsidSect="00626D67">
          <w:type w:val="continuous"/>
          <w:pgSz w:w="11906" w:h="16838"/>
          <w:pgMar w:top="1440" w:right="1440" w:bottom="1440" w:left="1440" w:header="708" w:footer="708" w:gutter="0"/>
          <w:cols w:num="2" w:space="708"/>
          <w:docGrid w:linePitch="360"/>
        </w:sectPr>
      </w:pPr>
    </w:p>
    <w:p w14:paraId="091C76BA" w14:textId="6E289F6A" w:rsidR="00E37C19" w:rsidRPr="00626D67" w:rsidRDefault="004A1EC5" w:rsidP="00626D67">
      <w:pPr>
        <w:pStyle w:val="ListParagraph"/>
        <w:numPr>
          <w:ilvl w:val="0"/>
          <w:numId w:val="25"/>
        </w:numPr>
        <w:spacing w:line="240" w:lineRule="auto"/>
        <w:ind w:left="709" w:hanging="425"/>
        <w:jc w:val="both"/>
        <w:rPr>
          <w:rFonts w:ascii="Times New Roman" w:eastAsia="Times New Roman" w:hAnsi="Times New Roman" w:cs="Times New Roman"/>
          <w:sz w:val="24"/>
          <w:szCs w:val="24"/>
          <w:lang w:eastAsia="en-ID"/>
        </w:rPr>
      </w:pPr>
      <w:r w:rsidRPr="00626D67">
        <w:rPr>
          <w:rFonts w:ascii="Times New Roman" w:eastAsia="Times New Roman" w:hAnsi="Times New Roman" w:cs="Times New Roman"/>
          <w:b/>
          <w:bCs/>
          <w:color w:val="000000"/>
          <w:sz w:val="24"/>
          <w:szCs w:val="24"/>
          <w:lang w:eastAsia="en-ID"/>
        </w:rPr>
        <w:t>Population</w:t>
      </w:r>
      <w:r w:rsidR="00A54E7E">
        <w:rPr>
          <w:rFonts w:ascii="Times New Roman" w:eastAsia="Times New Roman" w:hAnsi="Times New Roman" w:cs="Times New Roman"/>
          <w:b/>
          <w:bCs/>
          <w:color w:val="000000"/>
          <w:sz w:val="24"/>
          <w:szCs w:val="24"/>
          <w:lang w:eastAsia="en-ID"/>
        </w:rPr>
        <w:t xml:space="preserve">, </w:t>
      </w:r>
      <w:r w:rsidRPr="00626D67">
        <w:rPr>
          <w:rFonts w:ascii="Times New Roman" w:eastAsia="Times New Roman" w:hAnsi="Times New Roman" w:cs="Times New Roman"/>
          <w:b/>
          <w:bCs/>
          <w:color w:val="000000"/>
          <w:sz w:val="24"/>
          <w:szCs w:val="24"/>
          <w:lang w:eastAsia="en-ID"/>
        </w:rPr>
        <w:t>Sample</w:t>
      </w:r>
      <w:r w:rsidR="00A54E7E">
        <w:rPr>
          <w:rFonts w:ascii="Times New Roman" w:eastAsia="Times New Roman" w:hAnsi="Times New Roman" w:cs="Times New Roman"/>
          <w:b/>
          <w:bCs/>
          <w:color w:val="000000"/>
          <w:sz w:val="24"/>
          <w:szCs w:val="24"/>
          <w:lang w:eastAsia="en-ID"/>
        </w:rPr>
        <w:t xml:space="preserve"> and Procedures</w:t>
      </w:r>
    </w:p>
    <w:p w14:paraId="6ED2D3CC" w14:textId="05186DA5" w:rsidR="004A1EC5" w:rsidRPr="004A1EC5" w:rsidRDefault="00A54E7E" w:rsidP="00626D67">
      <w:pPr>
        <w:spacing w:line="240" w:lineRule="auto"/>
        <w:ind w:firstLine="284"/>
        <w:jc w:val="both"/>
        <w:rPr>
          <w:rFonts w:ascii="Times New Roman" w:hAnsi="Times New Roman" w:cs="Times New Roman"/>
          <w:sz w:val="24"/>
          <w:szCs w:val="24"/>
        </w:rPr>
      </w:pPr>
      <w:r w:rsidRPr="009675E6">
        <w:rPr>
          <w:rFonts w:ascii="Times New Roman" w:eastAsia="Calibri" w:hAnsi="Times New Roman" w:cs="Times New Roman"/>
        </w:rPr>
        <w:t>This research is a quantitative study, examining the causal relationship between exogenous and endogenous variables, and involving moderating variables. The population in this study were all employees in the public sector in the Special Region of Yogyakarta and Central Java. Questionnaires were distributed directly to community service office employees, such as PLN, TNI, Polri, hospital nurses/doctors, PDAM, and firefighters. A total of 258 data were obtained through the non-probability sampling method with a purposive sampling technique. Data is processed with AMOS software with Structural Equation Modeling (SEM) analysis tool</w:t>
      </w:r>
      <w:r w:rsidR="004A1EC5">
        <w:rPr>
          <w:rFonts w:ascii="Times New Roman" w:hAnsi="Times New Roman" w:cs="Times New Roman"/>
          <w:sz w:val="24"/>
          <w:szCs w:val="24"/>
        </w:rPr>
        <w:t>.</w:t>
      </w:r>
    </w:p>
    <w:p w14:paraId="7B6928E6" w14:textId="1A799E76" w:rsidR="00E37C19" w:rsidRPr="00626D67" w:rsidRDefault="004A1EC5" w:rsidP="00626D67">
      <w:pPr>
        <w:pStyle w:val="ListParagraph"/>
        <w:numPr>
          <w:ilvl w:val="0"/>
          <w:numId w:val="25"/>
        </w:numPr>
        <w:spacing w:line="240" w:lineRule="auto"/>
        <w:ind w:left="709" w:hanging="425"/>
        <w:jc w:val="both"/>
        <w:rPr>
          <w:rFonts w:ascii="Times New Roman" w:eastAsia="Times New Roman" w:hAnsi="Times New Roman" w:cs="Times New Roman"/>
          <w:b/>
          <w:bCs/>
          <w:color w:val="000000"/>
          <w:sz w:val="24"/>
          <w:szCs w:val="24"/>
          <w:lang w:eastAsia="en-ID"/>
        </w:rPr>
      </w:pPr>
      <w:r w:rsidRPr="00626D67">
        <w:rPr>
          <w:rFonts w:ascii="Times New Roman" w:hAnsi="Times New Roman" w:cs="Times New Roman"/>
          <w:b/>
          <w:sz w:val="24"/>
          <w:szCs w:val="24"/>
        </w:rPr>
        <w:t>Descriptive Statistics</w:t>
      </w:r>
    </w:p>
    <w:p w14:paraId="17BCBA9C" w14:textId="581D53E2" w:rsidR="004A1EC5" w:rsidRPr="004A1EC5" w:rsidRDefault="004A1EC5" w:rsidP="00626D67">
      <w:pPr>
        <w:spacing w:line="240" w:lineRule="auto"/>
        <w:ind w:firstLine="284"/>
        <w:jc w:val="both"/>
        <w:rPr>
          <w:rFonts w:ascii="Times New Roman" w:hAnsi="Times New Roman" w:cs="Times New Roman"/>
          <w:sz w:val="24"/>
          <w:szCs w:val="24"/>
        </w:rPr>
      </w:pPr>
      <w:r w:rsidRPr="00631506">
        <w:rPr>
          <w:rFonts w:ascii="Times New Roman" w:hAnsi="Times New Roman" w:cs="Times New Roman"/>
          <w:sz w:val="24"/>
          <w:szCs w:val="24"/>
        </w:rPr>
        <w:t xml:space="preserve">The respondents of this study were employees of several government institutions in the </w:t>
      </w:r>
      <w:r>
        <w:rPr>
          <w:rFonts w:ascii="Times New Roman" w:hAnsi="Times New Roman" w:cs="Times New Roman"/>
          <w:sz w:val="24"/>
          <w:szCs w:val="24"/>
        </w:rPr>
        <w:t>Special Region of Yogyakarta</w:t>
      </w:r>
      <w:r w:rsidRPr="00631506">
        <w:rPr>
          <w:rFonts w:ascii="Times New Roman" w:hAnsi="Times New Roman" w:cs="Times New Roman"/>
          <w:sz w:val="24"/>
          <w:szCs w:val="24"/>
        </w:rPr>
        <w:t xml:space="preserve"> </w:t>
      </w:r>
      <w:r>
        <w:rPr>
          <w:rFonts w:ascii="Times New Roman" w:hAnsi="Times New Roman" w:cs="Times New Roman"/>
          <w:sz w:val="24"/>
          <w:szCs w:val="24"/>
        </w:rPr>
        <w:t>and Central Java province</w:t>
      </w:r>
      <w:r w:rsidRPr="00631506">
        <w:rPr>
          <w:rFonts w:ascii="Times New Roman" w:hAnsi="Times New Roman" w:cs="Times New Roman"/>
          <w:sz w:val="24"/>
          <w:szCs w:val="24"/>
        </w:rPr>
        <w:t xml:space="preserve">. </w:t>
      </w:r>
      <w:r>
        <w:rPr>
          <w:rFonts w:ascii="Times New Roman" w:hAnsi="Times New Roman" w:cs="Times New Roman"/>
          <w:sz w:val="24"/>
          <w:szCs w:val="24"/>
        </w:rPr>
        <w:t>The</w:t>
      </w:r>
      <w:r w:rsidRPr="00631506">
        <w:rPr>
          <w:rFonts w:ascii="Times New Roman" w:hAnsi="Times New Roman" w:cs="Times New Roman"/>
          <w:sz w:val="24"/>
          <w:szCs w:val="24"/>
        </w:rPr>
        <w:t xml:space="preserve"> respondents </w:t>
      </w:r>
      <w:r w:rsidR="003136E3">
        <w:rPr>
          <w:rFonts w:ascii="Times New Roman" w:hAnsi="Times New Roman" w:cs="Times New Roman"/>
          <w:sz w:val="24"/>
          <w:szCs w:val="24"/>
        </w:rPr>
        <w:t>are described in terms of</w:t>
      </w:r>
      <w:r w:rsidRPr="00631506">
        <w:rPr>
          <w:rFonts w:ascii="Times New Roman" w:hAnsi="Times New Roman" w:cs="Times New Roman"/>
          <w:sz w:val="24"/>
          <w:szCs w:val="24"/>
        </w:rPr>
        <w:t xml:space="preserve"> position, institution/agencies, experience, and age. Descriptive statistics on the demographics of th</w:t>
      </w:r>
      <w:r>
        <w:rPr>
          <w:rFonts w:ascii="Times New Roman" w:hAnsi="Times New Roman" w:cs="Times New Roman"/>
          <w:sz w:val="24"/>
          <w:szCs w:val="24"/>
        </w:rPr>
        <w:t>e respondents are presented in T</w:t>
      </w:r>
      <w:r w:rsidRPr="00631506">
        <w:rPr>
          <w:rFonts w:ascii="Times New Roman" w:hAnsi="Times New Roman" w:cs="Times New Roman"/>
          <w:sz w:val="24"/>
          <w:szCs w:val="24"/>
        </w:rPr>
        <w:t>able 1</w:t>
      </w:r>
      <w:r>
        <w:rPr>
          <w:rFonts w:ascii="Times New Roman" w:hAnsi="Times New Roman" w:cs="Times New Roman"/>
          <w:sz w:val="24"/>
          <w:szCs w:val="24"/>
        </w:rPr>
        <w:t>.</w:t>
      </w:r>
    </w:p>
    <w:p w14:paraId="68EB57A3" w14:textId="77777777" w:rsidR="00626D67" w:rsidRDefault="00626D67" w:rsidP="00E37C19">
      <w:pPr>
        <w:spacing w:after="200" w:line="240" w:lineRule="auto"/>
        <w:jc w:val="center"/>
        <w:rPr>
          <w:rFonts w:ascii="Times New Roman" w:eastAsia="Times New Roman" w:hAnsi="Times New Roman" w:cs="Times New Roman"/>
          <w:b/>
          <w:color w:val="000000"/>
          <w:sz w:val="24"/>
          <w:szCs w:val="24"/>
          <w:lang w:eastAsia="en-ID"/>
        </w:rPr>
        <w:sectPr w:rsidR="00626D67" w:rsidSect="00626D67">
          <w:type w:val="continuous"/>
          <w:pgSz w:w="11906" w:h="16838"/>
          <w:pgMar w:top="1440" w:right="1440" w:bottom="1440" w:left="1440" w:header="708" w:footer="708" w:gutter="0"/>
          <w:cols w:num="2" w:space="708"/>
          <w:docGrid w:linePitch="360"/>
        </w:sectPr>
      </w:pPr>
    </w:p>
    <w:p w14:paraId="0C52E935" w14:textId="468323DB" w:rsidR="00E37C19" w:rsidRPr="003136E3" w:rsidRDefault="004A1EC5" w:rsidP="00E37C19">
      <w:pPr>
        <w:spacing w:after="200" w:line="240" w:lineRule="auto"/>
        <w:jc w:val="center"/>
        <w:rPr>
          <w:rFonts w:ascii="Times New Roman" w:eastAsia="Times New Roman" w:hAnsi="Times New Roman" w:cs="Times New Roman"/>
          <w:b/>
          <w:sz w:val="24"/>
          <w:szCs w:val="24"/>
          <w:lang w:eastAsia="en-ID"/>
        </w:rPr>
      </w:pPr>
      <w:r w:rsidRPr="003136E3">
        <w:rPr>
          <w:rFonts w:ascii="Times New Roman" w:eastAsia="Times New Roman" w:hAnsi="Times New Roman" w:cs="Times New Roman"/>
          <w:b/>
          <w:color w:val="000000"/>
          <w:sz w:val="24"/>
          <w:szCs w:val="24"/>
          <w:lang w:eastAsia="en-ID"/>
        </w:rPr>
        <w:t>Table</w:t>
      </w:r>
      <w:r w:rsidR="003136E3">
        <w:rPr>
          <w:rFonts w:ascii="Times New Roman" w:eastAsia="Times New Roman" w:hAnsi="Times New Roman" w:cs="Times New Roman"/>
          <w:b/>
          <w:color w:val="000000"/>
          <w:sz w:val="24"/>
          <w:szCs w:val="24"/>
          <w:lang w:eastAsia="en-ID"/>
        </w:rPr>
        <w:t xml:space="preserve"> 1.</w:t>
      </w:r>
      <w:r w:rsidR="00E37C19" w:rsidRPr="003136E3">
        <w:rPr>
          <w:rFonts w:ascii="Times New Roman" w:eastAsia="Times New Roman" w:hAnsi="Times New Roman" w:cs="Times New Roman"/>
          <w:b/>
          <w:color w:val="000000"/>
          <w:sz w:val="24"/>
          <w:szCs w:val="24"/>
          <w:lang w:eastAsia="en-ID"/>
        </w:rPr>
        <w:t xml:space="preserve"> </w:t>
      </w:r>
      <w:r w:rsidRPr="003136E3">
        <w:rPr>
          <w:rFonts w:ascii="Times New Roman" w:hAnsi="Times New Roman" w:cs="Times New Roman"/>
          <w:b/>
          <w:sz w:val="24"/>
          <w:szCs w:val="24"/>
        </w:rPr>
        <w:t>Descriptive Statistics of Respondents Demographics</w:t>
      </w:r>
    </w:p>
    <w:p w14:paraId="747DD91B" w14:textId="77777777" w:rsidR="00BD3549" w:rsidRDefault="00BD3549" w:rsidP="00E37C19">
      <w:pPr>
        <w:spacing w:after="0" w:line="240" w:lineRule="auto"/>
        <w:jc w:val="center"/>
        <w:rPr>
          <w:rFonts w:ascii="Times New Roman" w:eastAsia="Times New Roman" w:hAnsi="Times New Roman" w:cs="Times New Roman"/>
          <w:color w:val="000000"/>
          <w:sz w:val="24"/>
          <w:szCs w:val="24"/>
          <w:lang w:eastAsia="en-ID"/>
        </w:rPr>
        <w:sectPr w:rsidR="00BD3549" w:rsidSect="00BD3549">
          <w:type w:val="continuous"/>
          <w:pgSz w:w="11906" w:h="16838"/>
          <w:pgMar w:top="1440" w:right="1440" w:bottom="1440" w:left="1440" w:header="708" w:footer="708" w:gutter="0"/>
          <w:cols w:space="708"/>
          <w:docGrid w:linePitch="360"/>
        </w:sect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64"/>
        <w:gridCol w:w="3571"/>
        <w:gridCol w:w="2215"/>
        <w:gridCol w:w="1765"/>
      </w:tblGrid>
      <w:tr w:rsidR="003136E3" w:rsidRPr="00E37C19" w14:paraId="59B9906B" w14:textId="77777777" w:rsidTr="00BD3549">
        <w:trPr>
          <w:trHeight w:val="708"/>
        </w:trPr>
        <w:tc>
          <w:tcPr>
            <w:tcW w:w="1364" w:type="dxa"/>
          </w:tcPr>
          <w:p w14:paraId="15A50D35" w14:textId="77777777" w:rsidR="003136E3" w:rsidRDefault="003136E3" w:rsidP="00E37C19">
            <w:pPr>
              <w:spacing w:after="0" w:line="240" w:lineRule="auto"/>
              <w:jc w:val="center"/>
              <w:rPr>
                <w:rFonts w:ascii="Times New Roman" w:eastAsia="Times New Roman" w:hAnsi="Times New Roman" w:cs="Times New Roman"/>
                <w:color w:val="000000"/>
                <w:sz w:val="24"/>
                <w:szCs w:val="24"/>
                <w:lang w:eastAsia="en-ID"/>
              </w:rPr>
            </w:pPr>
          </w:p>
        </w:tc>
        <w:tc>
          <w:tcPr>
            <w:tcW w:w="3571" w:type="dxa"/>
            <w:tcMar>
              <w:top w:w="0" w:type="dxa"/>
              <w:left w:w="108" w:type="dxa"/>
              <w:bottom w:w="0" w:type="dxa"/>
              <w:right w:w="108" w:type="dxa"/>
            </w:tcMar>
            <w:hideMark/>
          </w:tcPr>
          <w:p w14:paraId="63C94E39" w14:textId="3D523416" w:rsidR="003136E3" w:rsidRPr="003136E3" w:rsidRDefault="003136E3" w:rsidP="00E37C19">
            <w:pPr>
              <w:spacing w:after="0" w:line="240" w:lineRule="auto"/>
              <w:jc w:val="center"/>
              <w:rPr>
                <w:rFonts w:ascii="Times New Roman" w:eastAsia="Times New Roman" w:hAnsi="Times New Roman" w:cs="Times New Roman"/>
                <w:b/>
                <w:sz w:val="20"/>
                <w:szCs w:val="24"/>
                <w:lang w:eastAsia="en-ID"/>
              </w:rPr>
            </w:pPr>
            <w:r w:rsidRPr="003136E3">
              <w:rPr>
                <w:rFonts w:ascii="Times New Roman" w:eastAsia="Times New Roman" w:hAnsi="Times New Roman" w:cs="Times New Roman"/>
                <w:b/>
                <w:color w:val="000000"/>
                <w:sz w:val="20"/>
                <w:szCs w:val="24"/>
                <w:lang w:eastAsia="en-ID"/>
              </w:rPr>
              <w:t>Demography</w:t>
            </w:r>
          </w:p>
        </w:tc>
        <w:tc>
          <w:tcPr>
            <w:tcW w:w="2215" w:type="dxa"/>
            <w:tcMar>
              <w:top w:w="0" w:type="dxa"/>
              <w:left w:w="108" w:type="dxa"/>
              <w:bottom w:w="0" w:type="dxa"/>
              <w:right w:w="108" w:type="dxa"/>
            </w:tcMar>
            <w:hideMark/>
          </w:tcPr>
          <w:p w14:paraId="3CCAD4D9" w14:textId="77777777" w:rsidR="003136E3" w:rsidRPr="003136E3" w:rsidRDefault="003136E3" w:rsidP="00E37C19">
            <w:pPr>
              <w:spacing w:after="0" w:line="240" w:lineRule="auto"/>
              <w:jc w:val="center"/>
              <w:rPr>
                <w:rFonts w:ascii="Times New Roman" w:eastAsia="Times New Roman" w:hAnsi="Times New Roman" w:cs="Times New Roman"/>
                <w:b/>
                <w:sz w:val="20"/>
                <w:szCs w:val="24"/>
                <w:lang w:eastAsia="en-ID"/>
              </w:rPr>
            </w:pPr>
            <w:r w:rsidRPr="003136E3">
              <w:rPr>
                <w:rFonts w:ascii="Times New Roman" w:eastAsia="Times New Roman" w:hAnsi="Times New Roman" w:cs="Times New Roman"/>
                <w:b/>
                <w:color w:val="000000"/>
                <w:sz w:val="20"/>
                <w:szCs w:val="24"/>
                <w:lang w:eastAsia="en-ID"/>
              </w:rPr>
              <w:t>Frequency</w:t>
            </w:r>
          </w:p>
        </w:tc>
        <w:tc>
          <w:tcPr>
            <w:tcW w:w="1765" w:type="dxa"/>
            <w:tcMar>
              <w:top w:w="0" w:type="dxa"/>
              <w:left w:w="108" w:type="dxa"/>
              <w:bottom w:w="0" w:type="dxa"/>
              <w:right w:w="108" w:type="dxa"/>
            </w:tcMar>
            <w:hideMark/>
          </w:tcPr>
          <w:p w14:paraId="4C545123" w14:textId="516CD34B" w:rsidR="003136E3" w:rsidRPr="003136E3" w:rsidRDefault="003136E3" w:rsidP="00E37C19">
            <w:pPr>
              <w:spacing w:after="0" w:line="240" w:lineRule="auto"/>
              <w:jc w:val="center"/>
              <w:rPr>
                <w:rFonts w:ascii="Times New Roman" w:eastAsia="Times New Roman" w:hAnsi="Times New Roman" w:cs="Times New Roman"/>
                <w:b/>
                <w:sz w:val="20"/>
                <w:szCs w:val="24"/>
                <w:lang w:eastAsia="en-ID"/>
              </w:rPr>
            </w:pPr>
            <w:r w:rsidRPr="003136E3">
              <w:rPr>
                <w:rFonts w:ascii="Times New Roman" w:eastAsia="Times New Roman" w:hAnsi="Times New Roman" w:cs="Times New Roman"/>
                <w:b/>
                <w:color w:val="000000"/>
                <w:sz w:val="20"/>
                <w:szCs w:val="24"/>
                <w:lang w:eastAsia="en-ID"/>
              </w:rPr>
              <w:t>Percentage (%)</w:t>
            </w:r>
          </w:p>
        </w:tc>
      </w:tr>
      <w:tr w:rsidR="003136E3" w:rsidRPr="00E37C19" w14:paraId="0F607623" w14:textId="77777777" w:rsidTr="00BD3549">
        <w:trPr>
          <w:trHeight w:val="85"/>
        </w:trPr>
        <w:tc>
          <w:tcPr>
            <w:tcW w:w="1364" w:type="dxa"/>
          </w:tcPr>
          <w:p w14:paraId="0DF72332" w14:textId="4B1CE10C" w:rsidR="003136E3" w:rsidRDefault="003136E3" w:rsidP="00E37C19">
            <w:pPr>
              <w:spacing w:after="0" w:line="240" w:lineRule="auto"/>
              <w:jc w:val="both"/>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Position</w:t>
            </w:r>
          </w:p>
        </w:tc>
        <w:tc>
          <w:tcPr>
            <w:tcW w:w="3571" w:type="dxa"/>
            <w:tcMar>
              <w:top w:w="0" w:type="dxa"/>
              <w:left w:w="108" w:type="dxa"/>
              <w:bottom w:w="0" w:type="dxa"/>
              <w:right w:w="108" w:type="dxa"/>
            </w:tcMar>
            <w:hideMark/>
          </w:tcPr>
          <w:p w14:paraId="3EE63782" w14:textId="73251442"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Level Manager</w:t>
            </w:r>
          </w:p>
        </w:tc>
        <w:tc>
          <w:tcPr>
            <w:tcW w:w="2215" w:type="dxa"/>
            <w:shd w:val="clear" w:color="auto" w:fill="FFFFFF"/>
            <w:tcMar>
              <w:top w:w="0" w:type="dxa"/>
              <w:left w:w="108" w:type="dxa"/>
              <w:bottom w:w="0" w:type="dxa"/>
              <w:right w:w="108" w:type="dxa"/>
            </w:tcMar>
            <w:vAlign w:val="center"/>
            <w:hideMark/>
          </w:tcPr>
          <w:p w14:paraId="20EC3984"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7</w:t>
            </w:r>
          </w:p>
        </w:tc>
        <w:tc>
          <w:tcPr>
            <w:tcW w:w="1765" w:type="dxa"/>
            <w:shd w:val="clear" w:color="auto" w:fill="FFFFFF"/>
            <w:tcMar>
              <w:top w:w="0" w:type="dxa"/>
              <w:left w:w="108" w:type="dxa"/>
              <w:bottom w:w="0" w:type="dxa"/>
              <w:right w:w="108" w:type="dxa"/>
            </w:tcMar>
            <w:vAlign w:val="center"/>
            <w:hideMark/>
          </w:tcPr>
          <w:p w14:paraId="216734C7"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2.7</w:t>
            </w:r>
          </w:p>
        </w:tc>
      </w:tr>
      <w:tr w:rsidR="003136E3" w:rsidRPr="00E37C19" w14:paraId="5163D26B" w14:textId="77777777" w:rsidTr="00BD3549">
        <w:trPr>
          <w:trHeight w:val="83"/>
        </w:trPr>
        <w:tc>
          <w:tcPr>
            <w:tcW w:w="1364" w:type="dxa"/>
          </w:tcPr>
          <w:p w14:paraId="7A71A3EF" w14:textId="77777777" w:rsidR="003136E3" w:rsidRPr="00E37C19" w:rsidRDefault="003136E3" w:rsidP="00E37C19">
            <w:pPr>
              <w:spacing w:after="0" w:line="240" w:lineRule="auto"/>
              <w:jc w:val="both"/>
              <w:rPr>
                <w:rFonts w:ascii="Times New Roman" w:eastAsia="Times New Roman" w:hAnsi="Times New Roman" w:cs="Times New Roman"/>
                <w:color w:val="000000"/>
                <w:sz w:val="20"/>
                <w:szCs w:val="20"/>
                <w:lang w:eastAsia="en-ID"/>
              </w:rPr>
            </w:pPr>
          </w:p>
        </w:tc>
        <w:tc>
          <w:tcPr>
            <w:tcW w:w="3571" w:type="dxa"/>
            <w:tcMar>
              <w:top w:w="0" w:type="dxa"/>
              <w:left w:w="108" w:type="dxa"/>
              <w:bottom w:w="0" w:type="dxa"/>
              <w:right w:w="108" w:type="dxa"/>
            </w:tcMar>
            <w:hideMark/>
          </w:tcPr>
          <w:p w14:paraId="02A0C6E7" w14:textId="632F11E5"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Supervisor</w:t>
            </w:r>
          </w:p>
        </w:tc>
        <w:tc>
          <w:tcPr>
            <w:tcW w:w="2215" w:type="dxa"/>
            <w:shd w:val="clear" w:color="auto" w:fill="FFFFFF"/>
            <w:tcMar>
              <w:top w:w="0" w:type="dxa"/>
              <w:left w:w="108" w:type="dxa"/>
              <w:bottom w:w="0" w:type="dxa"/>
              <w:right w:w="108" w:type="dxa"/>
            </w:tcMar>
            <w:vAlign w:val="center"/>
            <w:hideMark/>
          </w:tcPr>
          <w:p w14:paraId="6CFB4982"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20</w:t>
            </w:r>
          </w:p>
        </w:tc>
        <w:tc>
          <w:tcPr>
            <w:tcW w:w="1765" w:type="dxa"/>
            <w:shd w:val="clear" w:color="auto" w:fill="FFFFFF"/>
            <w:tcMar>
              <w:top w:w="0" w:type="dxa"/>
              <w:left w:w="108" w:type="dxa"/>
              <w:bottom w:w="0" w:type="dxa"/>
              <w:right w:w="108" w:type="dxa"/>
            </w:tcMar>
            <w:vAlign w:val="center"/>
            <w:hideMark/>
          </w:tcPr>
          <w:p w14:paraId="7F3FE5E7" w14:textId="1A177CDE"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7.8</w:t>
            </w:r>
          </w:p>
        </w:tc>
      </w:tr>
      <w:tr w:rsidR="003136E3" w:rsidRPr="00E37C19" w14:paraId="3D7CF430" w14:textId="77777777" w:rsidTr="00BD3549">
        <w:trPr>
          <w:trHeight w:val="83"/>
        </w:trPr>
        <w:tc>
          <w:tcPr>
            <w:tcW w:w="1364" w:type="dxa"/>
          </w:tcPr>
          <w:p w14:paraId="61D5757A" w14:textId="77777777" w:rsidR="003136E3" w:rsidRPr="00E37C19" w:rsidRDefault="003136E3" w:rsidP="003136E3">
            <w:pPr>
              <w:spacing w:after="0" w:line="240" w:lineRule="auto"/>
              <w:jc w:val="both"/>
              <w:rPr>
                <w:rFonts w:ascii="Times New Roman" w:eastAsia="Times New Roman" w:hAnsi="Times New Roman" w:cs="Times New Roman"/>
                <w:color w:val="000000"/>
                <w:sz w:val="20"/>
                <w:szCs w:val="20"/>
                <w:lang w:eastAsia="en-ID"/>
              </w:rPr>
            </w:pPr>
          </w:p>
        </w:tc>
        <w:tc>
          <w:tcPr>
            <w:tcW w:w="3571" w:type="dxa"/>
            <w:tcMar>
              <w:top w:w="0" w:type="dxa"/>
              <w:left w:w="108" w:type="dxa"/>
              <w:bottom w:w="0" w:type="dxa"/>
              <w:right w:w="108" w:type="dxa"/>
            </w:tcMar>
            <w:hideMark/>
          </w:tcPr>
          <w:p w14:paraId="7D8C2451" w14:textId="700BD476"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Staff</w:t>
            </w:r>
          </w:p>
        </w:tc>
        <w:tc>
          <w:tcPr>
            <w:tcW w:w="2215" w:type="dxa"/>
            <w:shd w:val="clear" w:color="auto" w:fill="FFFFFF"/>
            <w:tcMar>
              <w:top w:w="0" w:type="dxa"/>
              <w:left w:w="108" w:type="dxa"/>
              <w:bottom w:w="0" w:type="dxa"/>
              <w:right w:w="108" w:type="dxa"/>
            </w:tcMar>
            <w:vAlign w:val="center"/>
            <w:hideMark/>
          </w:tcPr>
          <w:p w14:paraId="045A2247"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231</w:t>
            </w:r>
          </w:p>
        </w:tc>
        <w:tc>
          <w:tcPr>
            <w:tcW w:w="1765" w:type="dxa"/>
            <w:shd w:val="clear" w:color="auto" w:fill="FFFFFF"/>
            <w:tcMar>
              <w:top w:w="0" w:type="dxa"/>
              <w:left w:w="108" w:type="dxa"/>
              <w:bottom w:w="0" w:type="dxa"/>
              <w:right w:w="108" w:type="dxa"/>
            </w:tcMar>
            <w:vAlign w:val="center"/>
            <w:hideMark/>
          </w:tcPr>
          <w:p w14:paraId="10E1B22C"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89.5</w:t>
            </w:r>
          </w:p>
        </w:tc>
      </w:tr>
      <w:tr w:rsidR="003136E3" w:rsidRPr="00E37C19" w14:paraId="232CE0D6" w14:textId="77777777" w:rsidTr="00BD3549">
        <w:trPr>
          <w:trHeight w:val="49"/>
        </w:trPr>
        <w:tc>
          <w:tcPr>
            <w:tcW w:w="1364" w:type="dxa"/>
          </w:tcPr>
          <w:p w14:paraId="4898DFDC" w14:textId="39392B49" w:rsidR="003136E3" w:rsidRDefault="003136E3" w:rsidP="003136E3">
            <w:pPr>
              <w:spacing w:after="0" w:line="240" w:lineRule="auto"/>
              <w:jc w:val="both"/>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Occupation</w:t>
            </w:r>
          </w:p>
        </w:tc>
        <w:tc>
          <w:tcPr>
            <w:tcW w:w="3571" w:type="dxa"/>
            <w:tcMar>
              <w:top w:w="0" w:type="dxa"/>
              <w:left w:w="108" w:type="dxa"/>
              <w:bottom w:w="0" w:type="dxa"/>
              <w:right w:w="108" w:type="dxa"/>
            </w:tcMar>
            <w:hideMark/>
          </w:tcPr>
          <w:p w14:paraId="7DB0A3BC" w14:textId="10E2A4C3"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Health Workers (nurses and doctors)</w:t>
            </w:r>
          </w:p>
        </w:tc>
        <w:tc>
          <w:tcPr>
            <w:tcW w:w="2215" w:type="dxa"/>
            <w:shd w:val="clear" w:color="auto" w:fill="FFFFFF"/>
            <w:tcMar>
              <w:top w:w="0" w:type="dxa"/>
              <w:left w:w="108" w:type="dxa"/>
              <w:bottom w:w="0" w:type="dxa"/>
              <w:right w:w="108" w:type="dxa"/>
            </w:tcMar>
            <w:vAlign w:val="center"/>
            <w:hideMark/>
          </w:tcPr>
          <w:p w14:paraId="7C865C61"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58</w:t>
            </w:r>
          </w:p>
        </w:tc>
        <w:tc>
          <w:tcPr>
            <w:tcW w:w="1765" w:type="dxa"/>
            <w:shd w:val="clear" w:color="auto" w:fill="FFFFFF"/>
            <w:tcMar>
              <w:top w:w="0" w:type="dxa"/>
              <w:left w:w="108" w:type="dxa"/>
              <w:bottom w:w="0" w:type="dxa"/>
              <w:right w:w="108" w:type="dxa"/>
            </w:tcMar>
            <w:vAlign w:val="center"/>
            <w:hideMark/>
          </w:tcPr>
          <w:p w14:paraId="4992E375"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22.5</w:t>
            </w:r>
          </w:p>
        </w:tc>
      </w:tr>
      <w:tr w:rsidR="003136E3" w:rsidRPr="00E37C19" w14:paraId="11384872" w14:textId="77777777" w:rsidTr="00BD3549">
        <w:trPr>
          <w:trHeight w:val="49"/>
        </w:trPr>
        <w:tc>
          <w:tcPr>
            <w:tcW w:w="1364" w:type="dxa"/>
          </w:tcPr>
          <w:p w14:paraId="0334A8E6" w14:textId="77777777" w:rsidR="003136E3" w:rsidRPr="00E37C19" w:rsidRDefault="003136E3" w:rsidP="003136E3">
            <w:pPr>
              <w:spacing w:after="0" w:line="240" w:lineRule="auto"/>
              <w:jc w:val="both"/>
              <w:rPr>
                <w:rFonts w:ascii="Times New Roman" w:eastAsia="Times New Roman" w:hAnsi="Times New Roman" w:cs="Times New Roman"/>
                <w:color w:val="000000"/>
                <w:sz w:val="20"/>
                <w:szCs w:val="20"/>
                <w:lang w:eastAsia="en-ID"/>
              </w:rPr>
            </w:pPr>
          </w:p>
        </w:tc>
        <w:tc>
          <w:tcPr>
            <w:tcW w:w="3571" w:type="dxa"/>
            <w:tcMar>
              <w:top w:w="0" w:type="dxa"/>
              <w:left w:w="108" w:type="dxa"/>
              <w:bottom w:w="0" w:type="dxa"/>
              <w:right w:w="108" w:type="dxa"/>
            </w:tcMar>
            <w:hideMark/>
          </w:tcPr>
          <w:p w14:paraId="0BBA49B6" w14:textId="495EFA58"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Employee in State-owned Enterprises</w:t>
            </w:r>
            <w:r w:rsidRPr="00E37C19">
              <w:rPr>
                <w:rFonts w:ascii="Times New Roman" w:eastAsia="Times New Roman" w:hAnsi="Times New Roman" w:cs="Times New Roman"/>
                <w:color w:val="000000"/>
                <w:sz w:val="20"/>
                <w:szCs w:val="20"/>
                <w:lang w:eastAsia="en-ID"/>
              </w:rPr>
              <w:t xml:space="preserve"> </w:t>
            </w:r>
            <w:r>
              <w:rPr>
                <w:rFonts w:ascii="Times New Roman" w:eastAsia="Times New Roman" w:hAnsi="Times New Roman" w:cs="Times New Roman"/>
                <w:color w:val="000000"/>
                <w:sz w:val="20"/>
                <w:szCs w:val="20"/>
                <w:lang w:eastAsia="en-ID"/>
              </w:rPr>
              <w:t>(</w:t>
            </w:r>
            <w:r w:rsidRPr="00E37C19">
              <w:rPr>
                <w:rFonts w:ascii="Times New Roman" w:eastAsia="Times New Roman" w:hAnsi="Times New Roman" w:cs="Times New Roman"/>
                <w:color w:val="000000"/>
                <w:sz w:val="20"/>
                <w:szCs w:val="20"/>
                <w:lang w:eastAsia="en-ID"/>
              </w:rPr>
              <w:t>BUMN</w:t>
            </w:r>
            <w:r>
              <w:rPr>
                <w:rFonts w:ascii="Times New Roman" w:eastAsia="Times New Roman" w:hAnsi="Times New Roman" w:cs="Times New Roman"/>
                <w:color w:val="000000"/>
                <w:sz w:val="20"/>
                <w:szCs w:val="20"/>
                <w:lang w:eastAsia="en-ID"/>
              </w:rPr>
              <w:t>)</w:t>
            </w:r>
            <w:r w:rsidRPr="00E37C19">
              <w:rPr>
                <w:rFonts w:ascii="Times New Roman" w:eastAsia="Times New Roman" w:hAnsi="Times New Roman" w:cs="Times New Roman"/>
                <w:color w:val="000000"/>
                <w:sz w:val="20"/>
                <w:szCs w:val="20"/>
                <w:lang w:eastAsia="en-ID"/>
              </w:rPr>
              <w:t>/</w:t>
            </w:r>
            <w:r>
              <w:rPr>
                <w:rFonts w:ascii="Times New Roman" w:eastAsia="Times New Roman" w:hAnsi="Times New Roman" w:cs="Times New Roman"/>
                <w:color w:val="000000"/>
                <w:sz w:val="20"/>
                <w:szCs w:val="20"/>
                <w:lang w:eastAsia="en-ID"/>
              </w:rPr>
              <w:t xml:space="preserve">                      </w:t>
            </w:r>
            <w:r w:rsidRPr="003136E3">
              <w:rPr>
                <w:rFonts w:ascii="Times New Roman" w:eastAsia="Times New Roman" w:hAnsi="Times New Roman" w:cs="Times New Roman"/>
                <w:color w:val="000000"/>
                <w:sz w:val="20"/>
                <w:szCs w:val="20"/>
                <w:lang w:eastAsia="en-ID"/>
              </w:rPr>
              <w:t>Regional Government-Owned Enterprises (BUMD) </w:t>
            </w:r>
          </w:p>
        </w:tc>
        <w:tc>
          <w:tcPr>
            <w:tcW w:w="2215" w:type="dxa"/>
            <w:shd w:val="clear" w:color="auto" w:fill="FFFFFF"/>
            <w:tcMar>
              <w:top w:w="0" w:type="dxa"/>
              <w:left w:w="108" w:type="dxa"/>
              <w:bottom w:w="0" w:type="dxa"/>
              <w:right w:w="108" w:type="dxa"/>
            </w:tcMar>
            <w:vAlign w:val="center"/>
            <w:hideMark/>
          </w:tcPr>
          <w:p w14:paraId="04AA880A"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179</w:t>
            </w:r>
          </w:p>
        </w:tc>
        <w:tc>
          <w:tcPr>
            <w:tcW w:w="1765" w:type="dxa"/>
            <w:shd w:val="clear" w:color="auto" w:fill="FFFFFF"/>
            <w:tcMar>
              <w:top w:w="0" w:type="dxa"/>
              <w:left w:w="108" w:type="dxa"/>
              <w:bottom w:w="0" w:type="dxa"/>
              <w:right w:w="108" w:type="dxa"/>
            </w:tcMar>
            <w:vAlign w:val="center"/>
            <w:hideMark/>
          </w:tcPr>
          <w:p w14:paraId="1D318E99"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69.4</w:t>
            </w:r>
          </w:p>
        </w:tc>
      </w:tr>
      <w:tr w:rsidR="003136E3" w:rsidRPr="00E37C19" w14:paraId="2083788E" w14:textId="77777777" w:rsidTr="00BD3549">
        <w:trPr>
          <w:trHeight w:val="49"/>
        </w:trPr>
        <w:tc>
          <w:tcPr>
            <w:tcW w:w="1364" w:type="dxa"/>
          </w:tcPr>
          <w:p w14:paraId="3762D20C" w14:textId="77777777" w:rsidR="003136E3" w:rsidRPr="00E37C19" w:rsidRDefault="003136E3" w:rsidP="00E37C19">
            <w:pPr>
              <w:spacing w:after="0" w:line="240" w:lineRule="auto"/>
              <w:jc w:val="both"/>
              <w:rPr>
                <w:rFonts w:ascii="Times New Roman" w:eastAsia="Times New Roman" w:hAnsi="Times New Roman" w:cs="Times New Roman"/>
                <w:color w:val="000000"/>
                <w:sz w:val="20"/>
                <w:szCs w:val="20"/>
                <w:lang w:eastAsia="en-ID"/>
              </w:rPr>
            </w:pPr>
          </w:p>
        </w:tc>
        <w:tc>
          <w:tcPr>
            <w:tcW w:w="3571" w:type="dxa"/>
            <w:tcMar>
              <w:top w:w="0" w:type="dxa"/>
              <w:left w:w="108" w:type="dxa"/>
              <w:bottom w:w="0" w:type="dxa"/>
              <w:right w:w="108" w:type="dxa"/>
            </w:tcMar>
            <w:hideMark/>
          </w:tcPr>
          <w:p w14:paraId="373FEE1E" w14:textId="1390E98D"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Military/ Office</w:t>
            </w:r>
          </w:p>
        </w:tc>
        <w:tc>
          <w:tcPr>
            <w:tcW w:w="2215" w:type="dxa"/>
            <w:shd w:val="clear" w:color="auto" w:fill="FFFFFF"/>
            <w:tcMar>
              <w:top w:w="0" w:type="dxa"/>
              <w:left w:w="108" w:type="dxa"/>
              <w:bottom w:w="0" w:type="dxa"/>
              <w:right w:w="108" w:type="dxa"/>
            </w:tcMar>
            <w:vAlign w:val="center"/>
            <w:hideMark/>
          </w:tcPr>
          <w:p w14:paraId="2A9ED149"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9</w:t>
            </w:r>
          </w:p>
        </w:tc>
        <w:tc>
          <w:tcPr>
            <w:tcW w:w="1765" w:type="dxa"/>
            <w:shd w:val="clear" w:color="auto" w:fill="FFFFFF"/>
            <w:tcMar>
              <w:top w:w="0" w:type="dxa"/>
              <w:left w:w="108" w:type="dxa"/>
              <w:bottom w:w="0" w:type="dxa"/>
              <w:right w:w="108" w:type="dxa"/>
            </w:tcMar>
            <w:vAlign w:val="center"/>
            <w:hideMark/>
          </w:tcPr>
          <w:p w14:paraId="29CFB5F0"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3.5</w:t>
            </w:r>
          </w:p>
        </w:tc>
      </w:tr>
      <w:tr w:rsidR="003136E3" w:rsidRPr="00E37C19" w14:paraId="3A442DD3" w14:textId="77777777" w:rsidTr="00BD3549">
        <w:trPr>
          <w:trHeight w:val="49"/>
        </w:trPr>
        <w:tc>
          <w:tcPr>
            <w:tcW w:w="1364" w:type="dxa"/>
          </w:tcPr>
          <w:p w14:paraId="3B6F48EA" w14:textId="77777777" w:rsidR="003136E3" w:rsidRPr="00E37C19" w:rsidRDefault="003136E3" w:rsidP="00E37C19">
            <w:pPr>
              <w:spacing w:after="0" w:line="240" w:lineRule="auto"/>
              <w:jc w:val="both"/>
              <w:rPr>
                <w:rFonts w:ascii="Times New Roman" w:eastAsia="Times New Roman" w:hAnsi="Times New Roman" w:cs="Times New Roman"/>
                <w:color w:val="000000"/>
                <w:sz w:val="20"/>
                <w:szCs w:val="20"/>
                <w:lang w:eastAsia="en-ID"/>
              </w:rPr>
            </w:pPr>
          </w:p>
        </w:tc>
        <w:tc>
          <w:tcPr>
            <w:tcW w:w="3571" w:type="dxa"/>
            <w:tcMar>
              <w:top w:w="0" w:type="dxa"/>
              <w:left w:w="108" w:type="dxa"/>
              <w:bottom w:w="0" w:type="dxa"/>
              <w:right w:w="108" w:type="dxa"/>
            </w:tcMar>
            <w:hideMark/>
          </w:tcPr>
          <w:p w14:paraId="6EB4942F" w14:textId="08064982"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Civil Servant and Non-Civil servant in various Ministries</w:t>
            </w:r>
            <w:r w:rsidRPr="00E37C19">
              <w:rPr>
                <w:rFonts w:ascii="Times New Roman" w:eastAsia="Times New Roman" w:hAnsi="Times New Roman" w:cs="Times New Roman"/>
                <w:color w:val="000000"/>
                <w:sz w:val="20"/>
                <w:szCs w:val="20"/>
                <w:lang w:eastAsia="en-ID"/>
              </w:rPr>
              <w:t xml:space="preserve"> </w:t>
            </w:r>
          </w:p>
        </w:tc>
        <w:tc>
          <w:tcPr>
            <w:tcW w:w="2215" w:type="dxa"/>
            <w:shd w:val="clear" w:color="auto" w:fill="FFFFFF"/>
            <w:tcMar>
              <w:top w:w="0" w:type="dxa"/>
              <w:left w:w="108" w:type="dxa"/>
              <w:bottom w:w="0" w:type="dxa"/>
              <w:right w:w="108" w:type="dxa"/>
            </w:tcMar>
            <w:vAlign w:val="center"/>
            <w:hideMark/>
          </w:tcPr>
          <w:p w14:paraId="20A5BC8C"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12</w:t>
            </w:r>
          </w:p>
        </w:tc>
        <w:tc>
          <w:tcPr>
            <w:tcW w:w="1765" w:type="dxa"/>
            <w:shd w:val="clear" w:color="auto" w:fill="FFFFFF"/>
            <w:tcMar>
              <w:top w:w="0" w:type="dxa"/>
              <w:left w:w="108" w:type="dxa"/>
              <w:bottom w:w="0" w:type="dxa"/>
              <w:right w:w="108" w:type="dxa"/>
            </w:tcMar>
            <w:vAlign w:val="center"/>
            <w:hideMark/>
          </w:tcPr>
          <w:p w14:paraId="113F08E0"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3136E3">
              <w:rPr>
                <w:rFonts w:ascii="Times New Roman" w:eastAsia="Times New Roman" w:hAnsi="Times New Roman" w:cs="Times New Roman"/>
                <w:color w:val="000000"/>
                <w:sz w:val="20"/>
                <w:szCs w:val="20"/>
                <w:lang w:eastAsia="en-ID"/>
              </w:rPr>
              <w:t>4.6</w:t>
            </w:r>
          </w:p>
        </w:tc>
      </w:tr>
      <w:tr w:rsidR="003136E3" w:rsidRPr="00E37C19" w14:paraId="3F55746E" w14:textId="77777777" w:rsidTr="00BD3549">
        <w:trPr>
          <w:trHeight w:val="1410"/>
        </w:trPr>
        <w:tc>
          <w:tcPr>
            <w:tcW w:w="1364" w:type="dxa"/>
          </w:tcPr>
          <w:p w14:paraId="24403057" w14:textId="5D462280" w:rsidR="003136E3" w:rsidRDefault="003136E3" w:rsidP="00E37C19">
            <w:pPr>
              <w:spacing w:after="0" w:line="240" w:lineRule="auto"/>
              <w:jc w:val="both"/>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Age</w:t>
            </w:r>
          </w:p>
        </w:tc>
        <w:tc>
          <w:tcPr>
            <w:tcW w:w="3571" w:type="dxa"/>
            <w:tcMar>
              <w:top w:w="0" w:type="dxa"/>
              <w:left w:w="108" w:type="dxa"/>
              <w:bottom w:w="0" w:type="dxa"/>
              <w:right w:w="108" w:type="dxa"/>
            </w:tcMar>
            <w:hideMark/>
          </w:tcPr>
          <w:p w14:paraId="0F53C781" w14:textId="77777777"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25 - 30 year</w:t>
            </w:r>
          </w:p>
          <w:p w14:paraId="3CB2169E" w14:textId="1C196792"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31-35 Year</w:t>
            </w:r>
          </w:p>
          <w:p w14:paraId="171A7E7F" w14:textId="4066F439"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36-40 Year</w:t>
            </w:r>
          </w:p>
          <w:p w14:paraId="6E739278" w14:textId="15A71F5D"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41-45 Year</w:t>
            </w:r>
          </w:p>
          <w:p w14:paraId="62C6F89B" w14:textId="7D8C7F5A"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46-50 Year</w:t>
            </w:r>
          </w:p>
          <w:p w14:paraId="063C4B9F" w14:textId="2C0D878B"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&gt;50 Year</w:t>
            </w:r>
          </w:p>
        </w:tc>
        <w:tc>
          <w:tcPr>
            <w:tcW w:w="2215" w:type="dxa"/>
            <w:tcMar>
              <w:top w:w="0" w:type="dxa"/>
              <w:left w:w="108" w:type="dxa"/>
              <w:bottom w:w="0" w:type="dxa"/>
              <w:right w:w="108" w:type="dxa"/>
            </w:tcMar>
            <w:hideMark/>
          </w:tcPr>
          <w:p w14:paraId="522DC929"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152</w:t>
            </w:r>
          </w:p>
          <w:p w14:paraId="418AFECA"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43</w:t>
            </w:r>
          </w:p>
          <w:p w14:paraId="0C5D5D82"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40</w:t>
            </w:r>
          </w:p>
          <w:p w14:paraId="74D8FAB2"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8</w:t>
            </w:r>
          </w:p>
          <w:p w14:paraId="431680E4"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14</w:t>
            </w:r>
          </w:p>
          <w:p w14:paraId="515B78FA"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1</w:t>
            </w:r>
          </w:p>
        </w:tc>
        <w:tc>
          <w:tcPr>
            <w:tcW w:w="1765" w:type="dxa"/>
            <w:tcMar>
              <w:top w:w="0" w:type="dxa"/>
              <w:left w:w="108" w:type="dxa"/>
              <w:bottom w:w="0" w:type="dxa"/>
              <w:right w:w="108" w:type="dxa"/>
            </w:tcMar>
            <w:hideMark/>
          </w:tcPr>
          <w:p w14:paraId="3D3CF9F8"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58.9</w:t>
            </w:r>
          </w:p>
          <w:p w14:paraId="674E6F31"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16.7</w:t>
            </w:r>
          </w:p>
          <w:p w14:paraId="470C8B4F"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15.5</w:t>
            </w:r>
          </w:p>
          <w:p w14:paraId="47492DBD"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3.1</w:t>
            </w:r>
          </w:p>
          <w:p w14:paraId="5D6C95E8"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5.4</w:t>
            </w:r>
          </w:p>
          <w:p w14:paraId="29BFD4DA"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.4</w:t>
            </w:r>
          </w:p>
        </w:tc>
      </w:tr>
      <w:tr w:rsidR="003136E3" w:rsidRPr="00E37C19" w14:paraId="1E247393" w14:textId="77777777" w:rsidTr="00BD3549">
        <w:trPr>
          <w:trHeight w:val="231"/>
        </w:trPr>
        <w:tc>
          <w:tcPr>
            <w:tcW w:w="1364" w:type="dxa"/>
          </w:tcPr>
          <w:p w14:paraId="72864B2E" w14:textId="66A67CB6" w:rsidR="003136E3" w:rsidRDefault="003136E3" w:rsidP="00E37C19">
            <w:pPr>
              <w:spacing w:after="0" w:line="240" w:lineRule="auto"/>
              <w:jc w:val="both"/>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Gender</w:t>
            </w:r>
          </w:p>
        </w:tc>
        <w:tc>
          <w:tcPr>
            <w:tcW w:w="3571" w:type="dxa"/>
            <w:tcMar>
              <w:top w:w="0" w:type="dxa"/>
              <w:left w:w="108" w:type="dxa"/>
              <w:bottom w:w="0" w:type="dxa"/>
              <w:right w:w="108" w:type="dxa"/>
            </w:tcMar>
            <w:hideMark/>
          </w:tcPr>
          <w:p w14:paraId="4C607381" w14:textId="2492114A"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Male</w:t>
            </w:r>
          </w:p>
        </w:tc>
        <w:tc>
          <w:tcPr>
            <w:tcW w:w="2215" w:type="dxa"/>
            <w:tcMar>
              <w:top w:w="0" w:type="dxa"/>
              <w:left w:w="108" w:type="dxa"/>
              <w:bottom w:w="0" w:type="dxa"/>
              <w:right w:w="108" w:type="dxa"/>
            </w:tcMar>
            <w:hideMark/>
          </w:tcPr>
          <w:p w14:paraId="2B3C0A02"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126</w:t>
            </w:r>
          </w:p>
        </w:tc>
        <w:tc>
          <w:tcPr>
            <w:tcW w:w="1765" w:type="dxa"/>
            <w:tcMar>
              <w:top w:w="0" w:type="dxa"/>
              <w:left w:w="108" w:type="dxa"/>
              <w:bottom w:w="0" w:type="dxa"/>
              <w:right w:w="108" w:type="dxa"/>
            </w:tcMar>
            <w:hideMark/>
          </w:tcPr>
          <w:p w14:paraId="3958C904"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48.8</w:t>
            </w:r>
          </w:p>
        </w:tc>
      </w:tr>
      <w:tr w:rsidR="003136E3" w:rsidRPr="00E37C19" w14:paraId="7DD1706C" w14:textId="77777777" w:rsidTr="00BD3549">
        <w:trPr>
          <w:trHeight w:val="231"/>
        </w:trPr>
        <w:tc>
          <w:tcPr>
            <w:tcW w:w="1364" w:type="dxa"/>
          </w:tcPr>
          <w:p w14:paraId="6BFA6F34" w14:textId="77777777" w:rsidR="003136E3" w:rsidRPr="00E37C19" w:rsidRDefault="003136E3" w:rsidP="00E37C19">
            <w:pPr>
              <w:spacing w:after="0" w:line="240" w:lineRule="auto"/>
              <w:jc w:val="both"/>
              <w:rPr>
                <w:rFonts w:ascii="Times New Roman" w:eastAsia="Times New Roman" w:hAnsi="Times New Roman" w:cs="Times New Roman"/>
                <w:color w:val="000000"/>
                <w:sz w:val="20"/>
                <w:szCs w:val="20"/>
                <w:lang w:eastAsia="en-ID"/>
              </w:rPr>
            </w:pPr>
          </w:p>
        </w:tc>
        <w:tc>
          <w:tcPr>
            <w:tcW w:w="3571" w:type="dxa"/>
            <w:tcMar>
              <w:top w:w="0" w:type="dxa"/>
              <w:left w:w="108" w:type="dxa"/>
              <w:bottom w:w="0" w:type="dxa"/>
              <w:right w:w="108" w:type="dxa"/>
            </w:tcMar>
            <w:hideMark/>
          </w:tcPr>
          <w:p w14:paraId="77728F10" w14:textId="38F13F55" w:rsidR="003136E3" w:rsidRPr="003136E3" w:rsidRDefault="003136E3" w:rsidP="003136E3">
            <w:pPr>
              <w:spacing w:after="0" w:line="240" w:lineRule="auto"/>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Female</w:t>
            </w:r>
          </w:p>
        </w:tc>
        <w:tc>
          <w:tcPr>
            <w:tcW w:w="2215" w:type="dxa"/>
            <w:tcMar>
              <w:top w:w="0" w:type="dxa"/>
              <w:left w:w="108" w:type="dxa"/>
              <w:bottom w:w="0" w:type="dxa"/>
              <w:right w:w="108" w:type="dxa"/>
            </w:tcMar>
            <w:hideMark/>
          </w:tcPr>
          <w:p w14:paraId="00E74FA7" w14:textId="7DDFE76F" w:rsidR="003136E3" w:rsidRPr="003136E3" w:rsidRDefault="001947EC" w:rsidP="00E37C19">
            <w:pPr>
              <w:spacing w:after="0" w:line="240" w:lineRule="auto"/>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 xml:space="preserve"> </w:t>
            </w:r>
            <w:r w:rsidR="003136E3" w:rsidRPr="00E37C19">
              <w:rPr>
                <w:rFonts w:ascii="Times New Roman" w:eastAsia="Times New Roman" w:hAnsi="Times New Roman" w:cs="Times New Roman"/>
                <w:color w:val="000000"/>
                <w:sz w:val="20"/>
                <w:szCs w:val="20"/>
                <w:lang w:eastAsia="en-ID"/>
              </w:rPr>
              <w:t>      132</w:t>
            </w:r>
          </w:p>
        </w:tc>
        <w:tc>
          <w:tcPr>
            <w:tcW w:w="1765" w:type="dxa"/>
            <w:tcMar>
              <w:top w:w="0" w:type="dxa"/>
              <w:left w:w="108" w:type="dxa"/>
              <w:bottom w:w="0" w:type="dxa"/>
              <w:right w:w="108" w:type="dxa"/>
            </w:tcMar>
            <w:hideMark/>
          </w:tcPr>
          <w:p w14:paraId="44E77071" w14:textId="77777777" w:rsidR="003136E3" w:rsidRPr="003136E3" w:rsidRDefault="003136E3" w:rsidP="00E37C19">
            <w:pPr>
              <w:spacing w:after="0" w:line="240" w:lineRule="auto"/>
              <w:jc w:val="center"/>
              <w:rPr>
                <w:rFonts w:ascii="Times New Roman" w:eastAsia="Times New Roman" w:hAnsi="Times New Roman" w:cs="Times New Roman"/>
                <w:color w:val="000000"/>
                <w:sz w:val="20"/>
                <w:szCs w:val="20"/>
                <w:lang w:eastAsia="en-ID"/>
              </w:rPr>
            </w:pPr>
            <w:r w:rsidRPr="00E37C19">
              <w:rPr>
                <w:rFonts w:ascii="Times New Roman" w:eastAsia="Times New Roman" w:hAnsi="Times New Roman" w:cs="Times New Roman"/>
                <w:color w:val="000000"/>
                <w:sz w:val="20"/>
                <w:szCs w:val="20"/>
                <w:lang w:eastAsia="en-ID"/>
              </w:rPr>
              <w:t>51.2</w:t>
            </w:r>
          </w:p>
        </w:tc>
      </w:tr>
    </w:tbl>
    <w:p w14:paraId="66D2CE93"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3DC637A7" w14:textId="77777777" w:rsidR="00626D67" w:rsidRDefault="00626D67" w:rsidP="00626D67">
      <w:pPr>
        <w:pStyle w:val="ListParagraph"/>
        <w:numPr>
          <w:ilvl w:val="0"/>
          <w:numId w:val="25"/>
        </w:numPr>
        <w:spacing w:line="240" w:lineRule="auto"/>
        <w:ind w:left="709" w:hanging="425"/>
        <w:jc w:val="both"/>
        <w:rPr>
          <w:rFonts w:ascii="Times New Roman" w:eastAsia="Times New Roman" w:hAnsi="Times New Roman" w:cs="Times New Roman"/>
          <w:b/>
          <w:bCs/>
          <w:color w:val="000000"/>
          <w:sz w:val="24"/>
          <w:szCs w:val="24"/>
          <w:lang w:eastAsia="en-ID"/>
        </w:rPr>
        <w:sectPr w:rsidR="00626D67" w:rsidSect="00BD3549">
          <w:type w:val="continuous"/>
          <w:pgSz w:w="11906" w:h="16838"/>
          <w:pgMar w:top="1440" w:right="1440" w:bottom="1440" w:left="1440" w:header="708" w:footer="708" w:gutter="0"/>
          <w:cols w:space="708"/>
          <w:docGrid w:linePitch="360"/>
        </w:sectPr>
      </w:pPr>
    </w:p>
    <w:p w14:paraId="404BDA9C" w14:textId="181EFD6E" w:rsidR="00E37C19" w:rsidRPr="00626D67" w:rsidRDefault="003136E3" w:rsidP="00626D67">
      <w:pPr>
        <w:pStyle w:val="ListParagraph"/>
        <w:numPr>
          <w:ilvl w:val="0"/>
          <w:numId w:val="25"/>
        </w:numPr>
        <w:spacing w:line="240" w:lineRule="auto"/>
        <w:ind w:left="709" w:hanging="425"/>
        <w:jc w:val="both"/>
        <w:rPr>
          <w:rFonts w:ascii="Times New Roman" w:eastAsia="Times New Roman" w:hAnsi="Times New Roman" w:cs="Times New Roman"/>
          <w:sz w:val="24"/>
          <w:szCs w:val="24"/>
          <w:lang w:eastAsia="en-ID"/>
        </w:rPr>
      </w:pPr>
      <w:r w:rsidRPr="00626D67">
        <w:rPr>
          <w:rFonts w:ascii="Times New Roman" w:eastAsia="Times New Roman" w:hAnsi="Times New Roman" w:cs="Times New Roman"/>
          <w:b/>
          <w:bCs/>
          <w:color w:val="000000"/>
          <w:sz w:val="24"/>
          <w:szCs w:val="24"/>
          <w:lang w:eastAsia="en-ID"/>
        </w:rPr>
        <w:t>Validity and Reliability Tests</w:t>
      </w:r>
    </w:p>
    <w:p w14:paraId="60FF5045" w14:textId="393BF3EB" w:rsidR="003136E3" w:rsidRPr="003136E3" w:rsidRDefault="003136E3" w:rsidP="00E37C19">
      <w:pPr>
        <w:spacing w:line="240" w:lineRule="auto"/>
        <w:jc w:val="both"/>
        <w:rPr>
          <w:rFonts w:ascii="Times New Roman" w:eastAsia="Times New Roman" w:hAnsi="Times New Roman" w:cs="Times New Roman"/>
          <w:color w:val="000000"/>
          <w:sz w:val="24"/>
          <w:szCs w:val="24"/>
          <w:lang w:eastAsia="en-ID"/>
        </w:rPr>
      </w:pPr>
      <w:r w:rsidRPr="00631506">
        <w:rPr>
          <w:rFonts w:ascii="Times New Roman" w:hAnsi="Times New Roman" w:cs="Times New Roman"/>
          <w:sz w:val="24"/>
          <w:szCs w:val="24"/>
        </w:rPr>
        <w:t>The validity test is used to see whether the statements</w:t>
      </w:r>
      <w:r>
        <w:rPr>
          <w:rFonts w:ascii="Times New Roman" w:hAnsi="Times New Roman" w:cs="Times New Roman"/>
          <w:sz w:val="24"/>
          <w:szCs w:val="24"/>
        </w:rPr>
        <w:t xml:space="preserve"> in the questionnaire are valid. </w:t>
      </w:r>
      <w:r w:rsidRPr="00631506">
        <w:rPr>
          <w:rFonts w:ascii="Times New Roman" w:hAnsi="Times New Roman" w:cs="Times New Roman"/>
          <w:sz w:val="24"/>
          <w:szCs w:val="24"/>
        </w:rPr>
        <w:t xml:space="preserve">A statement </w:t>
      </w:r>
      <w:r>
        <w:rPr>
          <w:rFonts w:ascii="Times New Roman" w:hAnsi="Times New Roman" w:cs="Times New Roman"/>
          <w:sz w:val="24"/>
          <w:szCs w:val="24"/>
        </w:rPr>
        <w:t>is</w:t>
      </w:r>
      <w:r w:rsidRPr="00631506">
        <w:rPr>
          <w:rFonts w:ascii="Times New Roman" w:hAnsi="Times New Roman" w:cs="Times New Roman"/>
          <w:sz w:val="24"/>
          <w:szCs w:val="24"/>
        </w:rPr>
        <w:t xml:space="preserve"> said to be valid if the validity is more than 0.40. </w:t>
      </w:r>
      <w:r>
        <w:rPr>
          <w:rFonts w:ascii="Times New Roman" w:hAnsi="Times New Roman" w:cs="Times New Roman"/>
          <w:sz w:val="24"/>
          <w:szCs w:val="24"/>
        </w:rPr>
        <w:t>Next, t</w:t>
      </w:r>
      <w:r w:rsidRPr="00631506">
        <w:rPr>
          <w:rFonts w:ascii="Times New Roman" w:hAnsi="Times New Roman" w:cs="Times New Roman"/>
          <w:sz w:val="24"/>
          <w:szCs w:val="24"/>
        </w:rPr>
        <w:t xml:space="preserve">he reliability test aims to measure the accuracy of the statements that have been </w:t>
      </w:r>
      <w:r w:rsidR="00061E66">
        <w:rPr>
          <w:rFonts w:ascii="Times New Roman" w:hAnsi="Times New Roman" w:cs="Times New Roman"/>
          <w:sz w:val="24"/>
          <w:szCs w:val="24"/>
        </w:rPr>
        <w:t xml:space="preserve">declared </w:t>
      </w:r>
      <w:r w:rsidRPr="00631506">
        <w:rPr>
          <w:rFonts w:ascii="Times New Roman" w:hAnsi="Times New Roman" w:cs="Times New Roman"/>
          <w:sz w:val="24"/>
          <w:szCs w:val="24"/>
        </w:rPr>
        <w:t>valid. The reliability test use</w:t>
      </w:r>
      <w:r>
        <w:rPr>
          <w:rFonts w:ascii="Times New Roman" w:hAnsi="Times New Roman" w:cs="Times New Roman"/>
          <w:sz w:val="24"/>
          <w:szCs w:val="24"/>
        </w:rPr>
        <w:t>d</w:t>
      </w:r>
      <w:r w:rsidRPr="00631506">
        <w:rPr>
          <w:rFonts w:ascii="Times New Roman" w:hAnsi="Times New Roman" w:cs="Times New Roman"/>
          <w:sz w:val="24"/>
          <w:szCs w:val="24"/>
        </w:rPr>
        <w:t xml:space="preserve"> a significant level of 5</w:t>
      </w:r>
      <w:r>
        <w:rPr>
          <w:rFonts w:ascii="Times New Roman" w:hAnsi="Times New Roman" w:cs="Times New Roman"/>
          <w:sz w:val="24"/>
          <w:szCs w:val="24"/>
        </w:rPr>
        <w:t>%. If Cronbach’</w:t>
      </w:r>
      <w:r w:rsidRPr="00631506">
        <w:rPr>
          <w:rFonts w:ascii="Times New Roman" w:hAnsi="Times New Roman" w:cs="Times New Roman"/>
          <w:sz w:val="24"/>
          <w:szCs w:val="24"/>
        </w:rPr>
        <w:t xml:space="preserve">s Alpha </w:t>
      </w:r>
      <w:r>
        <w:rPr>
          <w:rFonts w:ascii="Times New Roman" w:hAnsi="Times New Roman" w:cs="Times New Roman"/>
          <w:sz w:val="24"/>
          <w:szCs w:val="24"/>
        </w:rPr>
        <w:t xml:space="preserve">is </w:t>
      </w:r>
      <w:r w:rsidRPr="00631506">
        <w:rPr>
          <w:rFonts w:ascii="Times New Roman" w:hAnsi="Times New Roman" w:cs="Times New Roman"/>
          <w:sz w:val="24"/>
          <w:szCs w:val="24"/>
        </w:rPr>
        <w:t>&gt; 0.6</w:t>
      </w:r>
      <w:r>
        <w:rPr>
          <w:rFonts w:ascii="Times New Roman" w:hAnsi="Times New Roman" w:cs="Times New Roman"/>
          <w:sz w:val="24"/>
          <w:szCs w:val="24"/>
        </w:rPr>
        <w:t>,</w:t>
      </w:r>
      <w:r w:rsidRPr="00631506">
        <w:rPr>
          <w:rFonts w:ascii="Times New Roman" w:hAnsi="Times New Roman" w:cs="Times New Roman"/>
          <w:sz w:val="24"/>
          <w:szCs w:val="24"/>
        </w:rPr>
        <w:t xml:space="preserve"> the instrument is declared reliable. </w:t>
      </w:r>
      <w:r>
        <w:rPr>
          <w:rFonts w:ascii="Times New Roman" w:hAnsi="Times New Roman" w:cs="Times New Roman"/>
          <w:sz w:val="24"/>
          <w:szCs w:val="24"/>
        </w:rPr>
        <w:t>Table 2 presents</w:t>
      </w:r>
      <w:r w:rsidRPr="00631506">
        <w:rPr>
          <w:rFonts w:ascii="Times New Roman" w:hAnsi="Times New Roman" w:cs="Times New Roman"/>
          <w:sz w:val="24"/>
          <w:szCs w:val="24"/>
        </w:rPr>
        <w:t xml:space="preserve"> the results of the</w:t>
      </w:r>
      <w:r>
        <w:rPr>
          <w:rFonts w:ascii="Times New Roman" w:hAnsi="Times New Roman" w:cs="Times New Roman"/>
          <w:sz w:val="24"/>
          <w:szCs w:val="24"/>
        </w:rPr>
        <w:t xml:space="preserve"> validity and reliability tests.</w:t>
      </w:r>
    </w:p>
    <w:p w14:paraId="7851E937" w14:textId="77777777" w:rsidR="00626D67" w:rsidRDefault="00626D67" w:rsidP="001A1F2C">
      <w:pPr>
        <w:spacing w:line="240" w:lineRule="auto"/>
        <w:jc w:val="center"/>
        <w:rPr>
          <w:rFonts w:ascii="Times New Roman" w:eastAsia="Times New Roman" w:hAnsi="Times New Roman" w:cs="Times New Roman"/>
          <w:b/>
          <w:color w:val="000000"/>
          <w:sz w:val="24"/>
          <w:szCs w:val="24"/>
          <w:lang w:eastAsia="en-ID"/>
        </w:rPr>
        <w:sectPr w:rsidR="00626D67" w:rsidSect="00626D67">
          <w:type w:val="continuous"/>
          <w:pgSz w:w="11906" w:h="16838"/>
          <w:pgMar w:top="1440" w:right="1440" w:bottom="1440" w:left="1440" w:header="708" w:footer="708" w:gutter="0"/>
          <w:cols w:num="2" w:space="708"/>
          <w:docGrid w:linePitch="360"/>
        </w:sectPr>
      </w:pPr>
    </w:p>
    <w:p w14:paraId="394FEC03" w14:textId="747AB769" w:rsidR="003136E3" w:rsidRPr="001947EC" w:rsidRDefault="003136E3" w:rsidP="001A1F2C">
      <w:pPr>
        <w:spacing w:line="240" w:lineRule="auto"/>
        <w:jc w:val="center"/>
        <w:rPr>
          <w:rFonts w:ascii="Times New Roman" w:eastAsia="Times New Roman" w:hAnsi="Times New Roman" w:cs="Times New Roman"/>
          <w:b/>
          <w:color w:val="000000"/>
          <w:sz w:val="24"/>
          <w:szCs w:val="24"/>
          <w:lang w:eastAsia="en-ID"/>
        </w:rPr>
      </w:pPr>
      <w:r w:rsidRPr="001947EC">
        <w:rPr>
          <w:rFonts w:ascii="Times New Roman" w:eastAsia="Times New Roman" w:hAnsi="Times New Roman" w:cs="Times New Roman"/>
          <w:b/>
          <w:color w:val="000000"/>
          <w:sz w:val="24"/>
          <w:szCs w:val="24"/>
          <w:lang w:eastAsia="en-ID"/>
        </w:rPr>
        <w:t>Tab</w:t>
      </w:r>
      <w:r w:rsidR="00E37C19" w:rsidRPr="001947EC">
        <w:rPr>
          <w:rFonts w:ascii="Times New Roman" w:eastAsia="Times New Roman" w:hAnsi="Times New Roman" w:cs="Times New Roman"/>
          <w:b/>
          <w:color w:val="000000"/>
          <w:sz w:val="24"/>
          <w:szCs w:val="24"/>
          <w:lang w:eastAsia="en-ID"/>
        </w:rPr>
        <w:t>l</w:t>
      </w:r>
      <w:r w:rsidRPr="001947EC">
        <w:rPr>
          <w:rFonts w:ascii="Times New Roman" w:eastAsia="Times New Roman" w:hAnsi="Times New Roman" w:cs="Times New Roman"/>
          <w:b/>
          <w:color w:val="000000"/>
          <w:sz w:val="24"/>
          <w:szCs w:val="24"/>
          <w:lang w:eastAsia="en-ID"/>
        </w:rPr>
        <w:t>e</w:t>
      </w:r>
      <w:r w:rsidR="00E37C19" w:rsidRPr="001947EC">
        <w:rPr>
          <w:rFonts w:ascii="Times New Roman" w:eastAsia="Times New Roman" w:hAnsi="Times New Roman" w:cs="Times New Roman"/>
          <w:b/>
          <w:color w:val="000000"/>
          <w:sz w:val="24"/>
          <w:szCs w:val="24"/>
          <w:lang w:eastAsia="en-ID"/>
        </w:rPr>
        <w:t xml:space="preserve"> 2</w:t>
      </w:r>
      <w:r w:rsidRPr="001947EC">
        <w:rPr>
          <w:rFonts w:ascii="Times New Roman" w:eastAsia="Times New Roman" w:hAnsi="Times New Roman" w:cs="Times New Roman"/>
          <w:b/>
          <w:color w:val="000000"/>
          <w:sz w:val="24"/>
          <w:szCs w:val="24"/>
          <w:lang w:eastAsia="en-ID"/>
        </w:rPr>
        <w:t>.</w:t>
      </w:r>
      <w:r w:rsidR="001A1F2C" w:rsidRPr="001947EC">
        <w:rPr>
          <w:rFonts w:ascii="Times New Roman" w:eastAsia="Times New Roman" w:hAnsi="Times New Roman" w:cs="Times New Roman"/>
          <w:b/>
          <w:color w:val="000000"/>
          <w:sz w:val="24"/>
          <w:szCs w:val="24"/>
          <w:lang w:eastAsia="en-ID"/>
        </w:rPr>
        <w:t xml:space="preserve"> </w:t>
      </w:r>
      <w:r w:rsidRPr="001947EC">
        <w:rPr>
          <w:rFonts w:ascii="Times New Roman" w:hAnsi="Times New Roman" w:cs="Times New Roman"/>
          <w:b/>
          <w:sz w:val="24"/>
          <w:szCs w:val="24"/>
        </w:rPr>
        <w:t xml:space="preserve">The results of the </w:t>
      </w:r>
      <w:r w:rsidR="001A1F2C" w:rsidRPr="001947EC">
        <w:rPr>
          <w:rFonts w:ascii="Times New Roman" w:hAnsi="Times New Roman" w:cs="Times New Roman"/>
          <w:b/>
          <w:sz w:val="24"/>
          <w:szCs w:val="24"/>
        </w:rPr>
        <w:t>validity and reliability test on the indicators of</w:t>
      </w:r>
      <w:r w:rsidRPr="001947EC">
        <w:rPr>
          <w:rFonts w:ascii="Times New Roman" w:hAnsi="Times New Roman" w:cs="Times New Roman"/>
          <w:b/>
          <w:sz w:val="24"/>
          <w:szCs w:val="24"/>
        </w:rPr>
        <w:t xml:space="preserve"> transformational leadership, emotional engagement, psychological well-being,</w:t>
      </w:r>
      <w:r w:rsidR="001A1F2C" w:rsidRPr="001947EC">
        <w:rPr>
          <w:rFonts w:ascii="Times New Roman" w:hAnsi="Times New Roman" w:cs="Times New Roman"/>
          <w:b/>
          <w:sz w:val="24"/>
          <w:szCs w:val="24"/>
        </w:rPr>
        <w:t xml:space="preserve"> and</w:t>
      </w:r>
      <w:r w:rsidRPr="001947EC">
        <w:rPr>
          <w:rFonts w:ascii="Times New Roman" w:hAnsi="Times New Roman" w:cs="Times New Roman"/>
          <w:b/>
          <w:sz w:val="24"/>
          <w:szCs w:val="24"/>
        </w:rPr>
        <w:t xml:space="preserve"> employee performance</w:t>
      </w:r>
    </w:p>
    <w:tbl>
      <w:tblPr>
        <w:tblW w:w="0" w:type="auto"/>
        <w:jc w:val="center"/>
        <w:tblCellMar>
          <w:top w:w="15" w:type="dxa"/>
          <w:left w:w="15" w:type="dxa"/>
          <w:bottom w:w="15" w:type="dxa"/>
          <w:right w:w="15" w:type="dxa"/>
        </w:tblCellMar>
        <w:tblLook w:val="04A0" w:firstRow="1" w:lastRow="0" w:firstColumn="1" w:lastColumn="0" w:noHBand="0" w:noVBand="1"/>
      </w:tblPr>
      <w:tblGrid>
        <w:gridCol w:w="5679"/>
        <w:gridCol w:w="571"/>
        <w:gridCol w:w="496"/>
        <w:gridCol w:w="554"/>
        <w:gridCol w:w="496"/>
        <w:gridCol w:w="1008"/>
        <w:gridCol w:w="222"/>
      </w:tblGrid>
      <w:tr w:rsidR="00E37C19" w:rsidRPr="00D22D51" w14:paraId="01DAF420" w14:textId="77777777" w:rsidTr="00E37C19">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439E1F84" w14:textId="4AFEDB9F" w:rsidR="00E37C19" w:rsidRPr="00D22D51" w:rsidRDefault="001A1F2C"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Statement</w:t>
            </w:r>
          </w:p>
        </w:tc>
        <w:tc>
          <w:tcPr>
            <w:tcW w:w="0" w:type="auto"/>
            <w:tcBorders>
              <w:top w:val="single" w:sz="4" w:space="0" w:color="000000"/>
              <w:bottom w:val="single" w:sz="4" w:space="0" w:color="000000"/>
            </w:tcBorders>
            <w:tcMar>
              <w:top w:w="0" w:type="dxa"/>
              <w:left w:w="108" w:type="dxa"/>
              <w:bottom w:w="0" w:type="dxa"/>
              <w:right w:w="108" w:type="dxa"/>
            </w:tcMar>
            <w:hideMark/>
          </w:tcPr>
          <w:p w14:paraId="242BF07C" w14:textId="45C17568" w:rsidR="00E37C19" w:rsidRPr="00D22D51" w:rsidRDefault="00E37C19" w:rsidP="001A1F2C">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R</w:t>
            </w:r>
            <w:r w:rsidR="001A1F2C" w:rsidRPr="00D22D51">
              <w:rPr>
                <w:rFonts w:ascii="Times New Roman" w:eastAsia="Times New Roman" w:hAnsi="Times New Roman" w:cs="Times New Roman"/>
                <w:b/>
                <w:bCs/>
                <w:color w:val="000000"/>
                <w:sz w:val="16"/>
                <w:szCs w:val="16"/>
                <w:vertAlign w:val="subscript"/>
                <w:lang w:eastAsia="en-ID"/>
              </w:rPr>
              <w:t>count</w:t>
            </w:r>
          </w:p>
        </w:tc>
        <w:tc>
          <w:tcPr>
            <w:tcW w:w="0" w:type="auto"/>
            <w:tcBorders>
              <w:top w:val="single" w:sz="4" w:space="0" w:color="000000"/>
              <w:bottom w:val="single" w:sz="4" w:space="0" w:color="000000"/>
            </w:tcBorders>
            <w:tcMar>
              <w:top w:w="0" w:type="dxa"/>
              <w:left w:w="108" w:type="dxa"/>
              <w:bottom w:w="0" w:type="dxa"/>
              <w:right w:w="108" w:type="dxa"/>
            </w:tcMar>
            <w:hideMark/>
          </w:tcPr>
          <w:p w14:paraId="44B57D3E"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α</w:t>
            </w:r>
          </w:p>
        </w:tc>
        <w:tc>
          <w:tcPr>
            <w:tcW w:w="0" w:type="auto"/>
            <w:tcBorders>
              <w:top w:val="single" w:sz="4" w:space="0" w:color="000000"/>
              <w:bottom w:val="single" w:sz="4" w:space="0" w:color="000000"/>
            </w:tcBorders>
            <w:tcMar>
              <w:top w:w="0" w:type="dxa"/>
              <w:left w:w="108" w:type="dxa"/>
              <w:bottom w:w="0" w:type="dxa"/>
              <w:right w:w="108" w:type="dxa"/>
            </w:tcMar>
            <w:hideMark/>
          </w:tcPr>
          <w:p w14:paraId="01929635"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AVE</w:t>
            </w:r>
          </w:p>
        </w:tc>
        <w:tc>
          <w:tcPr>
            <w:tcW w:w="0" w:type="auto"/>
            <w:tcBorders>
              <w:top w:val="single" w:sz="4" w:space="0" w:color="000000"/>
              <w:bottom w:val="single" w:sz="4" w:space="0" w:color="000000"/>
            </w:tcBorders>
            <w:tcMar>
              <w:top w:w="0" w:type="dxa"/>
              <w:left w:w="108" w:type="dxa"/>
              <w:bottom w:w="0" w:type="dxa"/>
              <w:right w:w="108" w:type="dxa"/>
            </w:tcMar>
            <w:hideMark/>
          </w:tcPr>
          <w:p w14:paraId="6F992B32"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CR</w:t>
            </w:r>
          </w:p>
        </w:tc>
        <w:tc>
          <w:tcPr>
            <w:tcW w:w="0" w:type="auto"/>
            <w:tcBorders>
              <w:top w:val="single" w:sz="4" w:space="0" w:color="000000"/>
              <w:bottom w:val="single" w:sz="4" w:space="0" w:color="000000"/>
            </w:tcBorders>
            <w:tcMar>
              <w:top w:w="0" w:type="dxa"/>
              <w:left w:w="108" w:type="dxa"/>
              <w:bottom w:w="0" w:type="dxa"/>
              <w:right w:w="108" w:type="dxa"/>
            </w:tcMar>
            <w:hideMark/>
          </w:tcPr>
          <w:p w14:paraId="621B02FE" w14:textId="120D605B" w:rsidR="00E37C19" w:rsidRPr="00D22D51" w:rsidRDefault="001A1F2C"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Description</w:t>
            </w:r>
          </w:p>
        </w:tc>
        <w:tc>
          <w:tcPr>
            <w:tcW w:w="0" w:type="auto"/>
            <w:tcBorders>
              <w:top w:val="single" w:sz="4" w:space="0" w:color="000000"/>
              <w:bottom w:val="single" w:sz="4" w:space="0" w:color="000000"/>
            </w:tcBorders>
            <w:tcMar>
              <w:top w:w="0" w:type="dxa"/>
              <w:left w:w="108" w:type="dxa"/>
              <w:bottom w:w="0" w:type="dxa"/>
              <w:right w:w="108" w:type="dxa"/>
            </w:tcMar>
            <w:hideMark/>
          </w:tcPr>
          <w:p w14:paraId="414EA9F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4B3DBD2D" w14:textId="77777777" w:rsidTr="00E37C19">
        <w:trPr>
          <w:jc w:val="center"/>
        </w:trPr>
        <w:tc>
          <w:tcPr>
            <w:tcW w:w="0" w:type="auto"/>
            <w:gridSpan w:val="2"/>
            <w:tcBorders>
              <w:top w:val="single" w:sz="4" w:space="0" w:color="000000"/>
            </w:tcBorders>
            <w:tcMar>
              <w:top w:w="0" w:type="dxa"/>
              <w:left w:w="108" w:type="dxa"/>
              <w:bottom w:w="0" w:type="dxa"/>
              <w:right w:w="108" w:type="dxa"/>
            </w:tcMar>
            <w:hideMark/>
          </w:tcPr>
          <w:p w14:paraId="47D4141D" w14:textId="4559B40C"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 xml:space="preserve">Transformational leadership </w:t>
            </w:r>
            <w:r w:rsidR="0054778B" w:rsidRPr="00D22D51">
              <w:rPr>
                <w:rFonts w:ascii="Times New Roman" w:eastAsia="Calibri" w:hAnsi="Times New Roman" w:cs="Times New Roman"/>
                <w:bCs/>
                <w:sz w:val="16"/>
                <w:szCs w:val="16"/>
              </w:rPr>
              <w:fldChar w:fldCharType="begin" w:fldLock="1"/>
            </w:r>
            <w:r w:rsidR="00872094">
              <w:rPr>
                <w:rFonts w:ascii="Times New Roman" w:eastAsia="Calibri" w:hAnsi="Times New Roman" w:cs="Times New Roman"/>
                <w:bCs/>
                <w:sz w:val="16"/>
                <w:szCs w:val="16"/>
              </w:rPr>
              <w:instrText>ADDIN CSL_CITATION {"citationItems":[{"id":"ITEM-1","itemData":{"ISBN":"1220140112","abstract":"This paper examines whether public sector reforms in a developing country is consistent with the principles of new public management (NPM). It examines whether Indonesian public sector reforms from the late 1990s to 2015, specifically the adoption of accrual accounting, are motivated by NPM philosophy. Reviewing and analysing Government regulations and reports, the study finds that the reforms are an attempt to implement NPM, specifically in relation to five financial management aspects (i.e. market-oriented, budgeting, performance management, financial reporting and auditing systems). However, the reforms are inconsistent with the NPM philosophy of efficiency and effectiveness in public service provisions. By requiring the use of the existing system, the reforms actually created inefficiency. This research is novel in investigating the gap between 'ideal concepts'and examining practices in an emerging country context.","author":[{"dropping-particle":"","family":"Walsh","given":"Kara Arnold Catherine Loughlin Megan M","non-dropping-particle":"","parse-names":false,"suffix":""}],"container-title":"Leadership &amp; Organization Development Journal,","id":"ITEM-1","issue":"6","issued":{"date-parts":[["2016"]]},"title":"Transformational leadership in an extreme context: examining gender, individual consideration and self- sacrifice","type":"article-journal","volume":"37"},"uris":["http://www.mendeley.com/documents/?uuid=b9d7f1e5-2064-4b19-8d90-d7a971965149","http://www.mendeley.com/documents/?uuid=c05d45fb-a0e6-4bef-b844-164486fd1ec9","http://www.mendeley.com/documents/?uuid=c493d902-5cf5-47bb-9b6a-3b1e49d3f40c"]},{"id":"ITEM-2","itemData":{"DOI":"10.1186/s12913-022-08138-4","ISSN":"14726963","PMID":"35655276","abstract":"Background: This article reports an evaluation of the Immunization Training Challenge Hackathons (ITCH), invented by The Geneva Learning Foundation (TGLF) for national and sub-national immunization staff who strive to develop the knowledge and capacity of others to improve immunization program performance. ITCH, a fully-digital program focused on networked collaborative problem-solving between peers, provided an “opt-in” activity for learners in the Teach to Reach (T2R) Accelerator Program designed to improve training effectiveness in the immunization sphere. Methods: Conducted by a team from the University of Georgia, this mixed method evaluation consisted of thematic analysis of recorded sessions and open-ended comments; and statistical analyses of application and follow-up survey data. The evaluation focused on what was learned and how ITCH participants implemented what they learned. Key stakeholder interviews provided supplemental data about program intent and results. ITCH consisted of 17 30-min sessions held in 2020, in English and French, with 581 participating at least once out of 1,454 enrolled in the overall program. Challenge owners and respondents came from 15 African and Asian countries and spanned different roles with differing scope. Results: Over 85% [n = 154] of survey respondents [n = 181, a 31% response rate] indicated they were able to implement what they learned from the ITCH sessions. A majority [n = 139, 76.7%] reported finding the sessions useful. Issues with poor connectivity and the timing of the live meetings impeded some in their ability to participate, a problem compounded by consequences of the pandemic. The ITCH process constituted of learning or coming to consciousness simultaneously of four types of learning — participants realizing how much they could learn from each other (peer learning), experiencing the power of defying distance to solve problems together (remote learning), and feeling a growing sense of belonging to a community (social learning), emergent across country borders and health system levels (networked learning). Conclusions: Based on evaluation findings, it was concluded that ITCH demonstrated an effective scalable, informal, non-didactic, experience-led, fast-paced, peer learning design. A focus on community engagement and developing brokering skills was recommended.","author":[{"dropping-particle":"","family":"Watkins","given":"Karen E.","non-dropping-particle":"","parse-names":false,"suffix":""},{"dropping-particle":"","family":"Sandmann","given":"Lorilee R.","non-dropping-particle":"","parse-names":false,"suffix":""},{"dropping-particle":"","family":"Dailey","given":"Cody Aaron","non-dropping-particle":"","parse-names":false,"suffix":""},{"dropping-particle":"","family":"Li","given":"Beixi","non-dropping-particle":"","parse-names":false,"suffix":""},{"dropping-particle":"","family":"Yang","given":"Sung Eun","non-dropping-particle":"","parse-names":false,"suffix":""},{"dropping-particle":"","family":"Galen","given":"Robert S.","non-dropping-particle":"","parse-names":false,"suffix":""},{"dropping-particle":"","family":"Sadki","given":"Reda","non-dropping-particle":"","parse-names":false,"suffix":""}],"container-title":"BMC Health Services Research","id":"ITEM-2","issue":"1","issued":{"date-parts":[["2022"]]},"page":"1-9","publisher":"BioMed Central","title":"Accelerating problem-solving capacities of sub-national public health professionals: an evaluation of a digital immunization training intervention","type":"article-journal","volume":"22"},"uris":["http://www.mendeley.com/documents/?uuid=5288f8f9-5e74-4ff0-b0ec-c1bb7213895a"]},{"id":"ITEM-3","itemData":{"DOI":"10.1016/j.pubrev.2019.04.012","ISSN":"03638111","abstract":"Based on a random sample of employees (n = 439) in the United States, this study examined the effect of transformational leadership and transparent organizational communication on cultivating employee organizational trust during an organizational change event. We also investigated the interplay between transformational leadership, transparent communication, and organizational trust, and their impact on employee openness to change. The findings suggested that transformational leadership and transparent communication were positively associated with employee organizational trust, which in turn, positively influenced employee openness to change. Theoretical and managerial contributions of the study were discussed.","author":[{"dropping-particle":"","family":"Yue","given":"Cen April","non-dropping-particle":"","parse-names":false,"suffix":""},{"dropping-particle":"","family":"Men","given":"Linjuan Rita","non-dropping-particle":"","parse-names":false,"suffix":""},{"dropping-particle":"","family":"Ferguson","given":"Mary Ann","non-dropping-particle":"","parse-names":false,"suffix":""}],"container-title":"Public Relations Review","id":"ITEM-3","issue":"3","issued":{"date-parts":[["2019"]]},"page":"101779","publisher":"Elsevier","title":"Bridging transformational leadership, transparent communication, and employee openness to change: The mediating role of trust","type":"article-journal","volume":"45"},"uris":["http://www.mendeley.com/documents/?uuid=b03dcc71-5895-4832-84ec-721738b9750f","http://www.mendeley.com/documents/?uuid=c87efda0-e8ce-4b2f-ba52-7807e1b71099","http://www.mendeley.com/documents/?uuid=4aac75b2-6d8e-4b45-9d81-6b2945a62be1"]},{"id":"ITEM-4","itemData":{"DOI":"10.1016/j.ijnurstu.2009.03.001","ISSN":"00207489","abstract":"Background: The importance of transformational leadership for the health and well-being of staff in the healthcare sector is increasingly acknowledged, however, there is less knowledge about the mechanisms that may explain the links between transformational leaders and employee health and well-being. Objectives: To examine two possible psychological mechanisms that link transformational leadership behaviours to employee job satisfaction and well-being. Design: Cross-sectional study design. Settings: The study took place in two elderly care centers in large Danish local government. Staff were predominantly healthcare assistants but also nurses and other healthcare-related professions participated in the study. Participants: 274 elderly care employees completed the questionnaire. Surveys were sent to all employees working at the centers. 91% were female, the average age was 45 years. Methods: A questionnaire was distributed to all members of staff in the elderly care centers and where employees were asked to rate their line manager's leadership style and were asked to evaluate their own level of self-efficacy as well as the level of efficacy in their team (team efficacy) and their job satisfaction and psychological well-being. Results: Both team and self-efficacy were found to act as mediators, however, their effects differed. Self-efficacy was found to fully mediate the relationship between transformational leadership and well-being and team efficacy was found to partially mediate the relationship between transformational leadership and job satisfaction and fully mediate the relationship between transformational leadership and well-being. Conclusions: Within the pressurised environment faced by employees in the healthcare sector today transformational leaders may help ensure employees' job satisfaction and psychological well-being. They do so through the establishment of a sense of being in control as individuals but also as being part of a competent group. Crown Copyright © 2009.","author":[{"dropping-particle":"","family":"Nielsen","given":"Karina","non-dropping-particle":"","parse-names":false,"suffix":""},{"dropping-particle":"","family":"Yarker","given":"Joanna","non-dropping-particle":"","parse-names":false,"suffix":""},{"dropping-particle":"","family":"Randall","given":"Raymond","non-dropping-particle":"","parse-names":false,"suffix":""},{"dropping-particle":"","family":"Munir","given":"Fehmidah","non-dropping-particle":"","parse-names":false,"suffix":""}],"container-title":"International Journal of Nursing Studies","id":"ITEM-4","issue":"9","issued":{"date-parts":[["2009"]]},"page":"1236-1244","title":"The mediating effects of team and self-efficacy on the relationship between transformational leadership, and job satisfaction and psychological well-being in healthcare professionals: A cross-sectional questionnaire survey","type":"article-journal","volume":"46"},"uris":["http://www.mendeley.com/documents/?uuid=77c095d4-4831-40cc-b4c2-f7281a4f665b","http://www.mendeley.com/documents/?uuid=ee1807f1-c751-41f1-8598-1b58edd33e06","http://www.mendeley.com/documents/?uuid=64bf32a3-a6d5-417f-b250-771b8010318e","http://www.mendeley.com/documents/?uuid=671b3dda-78f2-40df-8da1-f56578e4beb5"]},{"id":"ITEM-5","itemData":{"ISSN":"15440044","abstract":"The research is focused on the Role of transformational leadership in building work engagement and the performance of business company managers of PT. Multi Garmenjaya. The research approach used is the quantitative approach with an explanatory survey method (questionnaire). Research data is analyzed descriptively using inferential statistics with regressions. The subjects of this research are human resources (33 manager level). The results of the research show that the role of transformational leadership in building work attachments was 54.7%. The results show that there was a significant effect of transformational leadership on employee engagement. The results also show that transformational leadership has an effect of 30.2% on the performance achievement of PT Multi Garmenjaya managers. The dimensions of Providing an Appropriate Model and High-Performance Expectation are very dominant in correlation with the dimensions of work results in terms of quality and quantity in manager performance variables. The dimensions of Providing an Appropriate Model and High-Performance Expectation are very dominant in correlation with the dimensions of work results in terms of quality and quantity in manager performance variables. Likewise, Providing Individualized Support has determined a manager's engagement in state, behavior, and trait engagement to work fully at PT Multi Garmenjaya. Therefore, President Director of has made program and strategy plan for the future which are also must address issues in business success, i.e., global (competitiveness &amp; professionalism, international standardization, and networking/linkage. Transformational leadership is a type of modern leadership and can influence managers in carrying out their main job obligations. This is because the president director's transformational leadership has been able to inspire his managers. In addition, the President Director's transformational leadership must be able to motivate managers to seek new ideas in solving problems, behave creatively-innovatively, and increase trust in order to achieving job performance level.","author":[{"dropping-particle":"","family":"Mangkunegara","given":"Anwar Prabu","non-dropping-particle":"","parse-names":false,"suffix":""}],"container-title":"Journal of Legal, Ethical and Regulatory Issues","id":"ITEM-5","issue":"Special Issue 1","issued":{"date-parts":[["2021"]]},"page":"1-19","title":"The Role of Transformational Leadership In Building Work Engagement and Performance of Business Company Managers","type":"article-journal","volume":"24"},"uris":["http://www.mendeley.com/documents/?uuid=2c217fc9-f43b-4c79-a083-8843b8d47229","http://www.mendeley.com/documents/?uuid=46f50de1-2277-440f-8640-5b2a1329a39e","http://www.mendeley.com/documents/?uuid=9d978d3d-29b9-4fff-afdb-53c3d3a01df6","http://www.mendeley.com/documents/?uuid=1c18d782-a15e-4e83-957d-a0502a210b06"]}],"mendeley":{"formattedCitation":"(Mangkunegara, 2021; Nielsen et al., 2009; Walsh, 2016; Watkins et al., 2022; Yue et al., 2019)","manualFormatting":"(Mangkunegara, 2021; Nielsen et al., 2009; Walsh, 2016;Yue et al., 2019)","plainTextFormattedCitation":"(Mangkunegara, 2021; Nielsen et al., 2009; Walsh, 2016; Watkins et al., 2022; Yue et al., 2019)","previouslyFormattedCitation":"[26], [27], [51]–[53]"},"properties":{"noteIndex":0},"schema":"https://github.com/citation-style-language/schema/raw/master/csl-citation.json"}</w:instrText>
            </w:r>
            <w:r w:rsidR="0054778B" w:rsidRPr="00D22D51">
              <w:rPr>
                <w:rFonts w:ascii="Times New Roman" w:eastAsia="Calibri" w:hAnsi="Times New Roman" w:cs="Times New Roman"/>
                <w:bCs/>
                <w:sz w:val="16"/>
                <w:szCs w:val="16"/>
              </w:rPr>
              <w:fldChar w:fldCharType="separate"/>
            </w:r>
            <w:r w:rsidR="0054778B" w:rsidRPr="00D22D51">
              <w:rPr>
                <w:rFonts w:ascii="Times New Roman" w:eastAsia="Calibri" w:hAnsi="Times New Roman" w:cs="Times New Roman"/>
                <w:bCs/>
                <w:noProof/>
                <w:sz w:val="16"/>
                <w:szCs w:val="16"/>
              </w:rPr>
              <w:t>(Mangkunegara, 2021; Nielsen et al., 2009; Walsh, 2016;Yue et al., 2019)</w:t>
            </w:r>
            <w:r w:rsidR="0054778B" w:rsidRPr="00D22D51">
              <w:rPr>
                <w:rFonts w:ascii="Times New Roman" w:eastAsia="Calibri" w:hAnsi="Times New Roman" w:cs="Times New Roman"/>
                <w:bCs/>
                <w:sz w:val="16"/>
                <w:szCs w:val="16"/>
              </w:rPr>
              <w:fldChar w:fldCharType="end"/>
            </w:r>
          </w:p>
        </w:tc>
        <w:tc>
          <w:tcPr>
            <w:tcW w:w="0" w:type="auto"/>
            <w:vMerge w:val="restart"/>
            <w:tcBorders>
              <w:top w:val="single" w:sz="4" w:space="0" w:color="000000"/>
              <w:bottom w:val="single" w:sz="4" w:space="0" w:color="000000"/>
            </w:tcBorders>
            <w:tcMar>
              <w:top w:w="0" w:type="dxa"/>
              <w:left w:w="108" w:type="dxa"/>
              <w:bottom w:w="0" w:type="dxa"/>
              <w:right w:w="108" w:type="dxa"/>
            </w:tcMar>
            <w:hideMark/>
          </w:tcPr>
          <w:p w14:paraId="2E1487FC"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.954</w:t>
            </w:r>
          </w:p>
        </w:tc>
        <w:tc>
          <w:tcPr>
            <w:tcW w:w="0" w:type="auto"/>
            <w:vMerge w:val="restart"/>
            <w:tcBorders>
              <w:top w:val="single" w:sz="4" w:space="0" w:color="000000"/>
              <w:bottom w:val="single" w:sz="4" w:space="0" w:color="000000"/>
            </w:tcBorders>
            <w:tcMar>
              <w:top w:w="0" w:type="dxa"/>
              <w:left w:w="108" w:type="dxa"/>
              <w:bottom w:w="0" w:type="dxa"/>
              <w:right w:w="108" w:type="dxa"/>
            </w:tcMar>
            <w:hideMark/>
          </w:tcPr>
          <w:p w14:paraId="64B1AB28"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.942</w:t>
            </w:r>
          </w:p>
        </w:tc>
        <w:tc>
          <w:tcPr>
            <w:tcW w:w="0" w:type="auto"/>
            <w:tcBorders>
              <w:top w:val="single" w:sz="4" w:space="0" w:color="000000"/>
            </w:tcBorders>
            <w:tcMar>
              <w:top w:w="0" w:type="dxa"/>
              <w:left w:w="108" w:type="dxa"/>
              <w:bottom w:w="0" w:type="dxa"/>
              <w:right w:w="108" w:type="dxa"/>
            </w:tcMar>
            <w:hideMark/>
          </w:tcPr>
          <w:p w14:paraId="0F000ADB"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.763</w:t>
            </w:r>
          </w:p>
        </w:tc>
        <w:tc>
          <w:tcPr>
            <w:tcW w:w="0" w:type="auto"/>
            <w:tcBorders>
              <w:top w:val="single" w:sz="4" w:space="0" w:color="000000"/>
            </w:tcBorders>
            <w:tcMar>
              <w:top w:w="0" w:type="dxa"/>
              <w:left w:w="108" w:type="dxa"/>
              <w:bottom w:w="0" w:type="dxa"/>
              <w:right w:w="108" w:type="dxa"/>
            </w:tcMar>
            <w:hideMark/>
          </w:tcPr>
          <w:p w14:paraId="0FAD2790" w14:textId="0B9737C3" w:rsidR="00E37C19" w:rsidRPr="00D22D51" w:rsidRDefault="001A1F2C"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Accepted</w:t>
            </w:r>
          </w:p>
        </w:tc>
        <w:tc>
          <w:tcPr>
            <w:tcW w:w="0" w:type="auto"/>
            <w:vAlign w:val="center"/>
            <w:hideMark/>
          </w:tcPr>
          <w:p w14:paraId="00D3750A"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64DC1F33" w14:textId="77777777" w:rsidTr="00E37C19">
        <w:trPr>
          <w:jc w:val="center"/>
        </w:trPr>
        <w:tc>
          <w:tcPr>
            <w:tcW w:w="0" w:type="auto"/>
            <w:tcMar>
              <w:top w:w="0" w:type="dxa"/>
              <w:left w:w="108" w:type="dxa"/>
              <w:bottom w:w="0" w:type="dxa"/>
              <w:right w:w="108" w:type="dxa"/>
            </w:tcMar>
            <w:hideMark/>
          </w:tcPr>
          <w:p w14:paraId="1A8F3833" w14:textId="6D007860" w:rsidR="00E37C19" w:rsidRPr="00D22D51" w:rsidRDefault="001A1F2C" w:rsidP="00E37C19">
            <w:pPr>
              <w:numPr>
                <w:ilvl w:val="0"/>
                <w:numId w:val="1"/>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My leader cab grow the subordinates’ confidence in critical situations</w:t>
            </w:r>
            <w:r w:rsidR="00E37C19" w:rsidRPr="00D22D51">
              <w:rPr>
                <w:rFonts w:ascii="Times New Roman" w:eastAsia="Times New Roman" w:hAnsi="Times New Roman" w:cs="Times New Roman"/>
                <w:color w:val="000000"/>
                <w:sz w:val="16"/>
                <w:szCs w:val="16"/>
                <w:lang w:eastAsia="en-ID"/>
              </w:rPr>
              <w:t>.</w:t>
            </w:r>
          </w:p>
        </w:tc>
        <w:tc>
          <w:tcPr>
            <w:tcW w:w="0" w:type="auto"/>
            <w:tcMar>
              <w:top w:w="0" w:type="dxa"/>
              <w:left w:w="108" w:type="dxa"/>
              <w:bottom w:w="0" w:type="dxa"/>
              <w:right w:w="108" w:type="dxa"/>
            </w:tcMar>
            <w:vAlign w:val="center"/>
            <w:hideMark/>
          </w:tcPr>
          <w:p w14:paraId="036BBB19"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.830</w:t>
            </w:r>
          </w:p>
        </w:tc>
        <w:tc>
          <w:tcPr>
            <w:tcW w:w="0" w:type="auto"/>
            <w:vMerge/>
            <w:tcBorders>
              <w:top w:val="single" w:sz="4" w:space="0" w:color="000000"/>
              <w:bottom w:val="single" w:sz="4" w:space="0" w:color="000000"/>
            </w:tcBorders>
            <w:vAlign w:val="center"/>
            <w:hideMark/>
          </w:tcPr>
          <w:p w14:paraId="56F554E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000000"/>
              <w:bottom w:val="single" w:sz="4" w:space="0" w:color="000000"/>
            </w:tcBorders>
            <w:vAlign w:val="center"/>
            <w:hideMark/>
          </w:tcPr>
          <w:p w14:paraId="1CC6B27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0DB9D1A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2CABE92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A1B501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36D0836B" w14:textId="77777777" w:rsidTr="00E37C19">
        <w:trPr>
          <w:jc w:val="center"/>
        </w:trPr>
        <w:tc>
          <w:tcPr>
            <w:tcW w:w="0" w:type="auto"/>
            <w:tcMar>
              <w:top w:w="0" w:type="dxa"/>
              <w:left w:w="108" w:type="dxa"/>
              <w:bottom w:w="0" w:type="dxa"/>
              <w:right w:w="108" w:type="dxa"/>
            </w:tcMar>
            <w:hideMark/>
          </w:tcPr>
          <w:p w14:paraId="6BA5E51B" w14:textId="5A3B234C" w:rsidR="00E37C19" w:rsidRPr="00D22D51" w:rsidRDefault="001A1F2C" w:rsidP="00E37C19">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My leader empowers subordinates to complete tasks in critical situations</w:t>
            </w:r>
          </w:p>
        </w:tc>
        <w:tc>
          <w:tcPr>
            <w:tcW w:w="0" w:type="auto"/>
            <w:tcMar>
              <w:top w:w="0" w:type="dxa"/>
              <w:left w:w="108" w:type="dxa"/>
              <w:bottom w:w="0" w:type="dxa"/>
              <w:right w:w="108" w:type="dxa"/>
            </w:tcMar>
            <w:vAlign w:val="center"/>
            <w:hideMark/>
          </w:tcPr>
          <w:p w14:paraId="56532721"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.852</w:t>
            </w:r>
          </w:p>
        </w:tc>
        <w:tc>
          <w:tcPr>
            <w:tcW w:w="0" w:type="auto"/>
            <w:vMerge/>
            <w:tcBorders>
              <w:top w:val="single" w:sz="4" w:space="0" w:color="000000"/>
              <w:bottom w:val="single" w:sz="4" w:space="0" w:color="000000"/>
            </w:tcBorders>
            <w:vAlign w:val="center"/>
            <w:hideMark/>
          </w:tcPr>
          <w:p w14:paraId="4F11139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000000"/>
              <w:bottom w:val="single" w:sz="4" w:space="0" w:color="000000"/>
            </w:tcBorders>
            <w:vAlign w:val="center"/>
            <w:hideMark/>
          </w:tcPr>
          <w:p w14:paraId="5D29C306"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262BB35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758BFB9A"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6402B7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4B045B83" w14:textId="77777777" w:rsidTr="00E37C19">
        <w:trPr>
          <w:jc w:val="center"/>
        </w:trPr>
        <w:tc>
          <w:tcPr>
            <w:tcW w:w="0" w:type="auto"/>
            <w:tcMar>
              <w:top w:w="0" w:type="dxa"/>
              <w:left w:w="108" w:type="dxa"/>
              <w:bottom w:w="0" w:type="dxa"/>
              <w:right w:w="108" w:type="dxa"/>
            </w:tcMar>
            <w:hideMark/>
          </w:tcPr>
          <w:p w14:paraId="784E7E21" w14:textId="64B3F4A1" w:rsidR="00E37C19" w:rsidRPr="00D22D51" w:rsidRDefault="001A1F2C" w:rsidP="00E37C19">
            <w:pPr>
              <w:numPr>
                <w:ilvl w:val="0"/>
                <w:numId w:val="3"/>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My leader is a good motivator when the organization encounters a critical situation</w:t>
            </w:r>
          </w:p>
        </w:tc>
        <w:tc>
          <w:tcPr>
            <w:tcW w:w="0" w:type="auto"/>
            <w:tcMar>
              <w:top w:w="0" w:type="dxa"/>
              <w:left w:w="108" w:type="dxa"/>
              <w:bottom w:w="0" w:type="dxa"/>
              <w:right w:w="108" w:type="dxa"/>
            </w:tcMar>
            <w:vAlign w:val="center"/>
            <w:hideMark/>
          </w:tcPr>
          <w:p w14:paraId="7649A528"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.884</w:t>
            </w:r>
          </w:p>
        </w:tc>
        <w:tc>
          <w:tcPr>
            <w:tcW w:w="0" w:type="auto"/>
            <w:vMerge/>
            <w:tcBorders>
              <w:top w:val="single" w:sz="4" w:space="0" w:color="000000"/>
              <w:bottom w:val="single" w:sz="4" w:space="0" w:color="000000"/>
            </w:tcBorders>
            <w:vAlign w:val="center"/>
            <w:hideMark/>
          </w:tcPr>
          <w:p w14:paraId="0251E267"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000000"/>
              <w:bottom w:val="single" w:sz="4" w:space="0" w:color="000000"/>
            </w:tcBorders>
            <w:vAlign w:val="center"/>
            <w:hideMark/>
          </w:tcPr>
          <w:p w14:paraId="1A67281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0278D2D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703C871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D16B400"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5E764009" w14:textId="77777777" w:rsidTr="00E37C19">
        <w:trPr>
          <w:jc w:val="center"/>
        </w:trPr>
        <w:tc>
          <w:tcPr>
            <w:tcW w:w="0" w:type="auto"/>
            <w:tcMar>
              <w:top w:w="0" w:type="dxa"/>
              <w:left w:w="108" w:type="dxa"/>
              <w:bottom w:w="0" w:type="dxa"/>
              <w:right w:w="108" w:type="dxa"/>
            </w:tcMar>
            <w:hideMark/>
          </w:tcPr>
          <w:p w14:paraId="01377F92" w14:textId="60083E9D" w:rsidR="00E37C19" w:rsidRPr="00D22D51" w:rsidRDefault="001A1F2C" w:rsidP="00E37C19">
            <w:pPr>
              <w:numPr>
                <w:ilvl w:val="0"/>
                <w:numId w:val="4"/>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My leader always gives personal attention to every situation</w:t>
            </w:r>
            <w:r w:rsidR="00E37C19" w:rsidRPr="00D22D51">
              <w:rPr>
                <w:rFonts w:ascii="Times New Roman" w:eastAsia="Times New Roman" w:hAnsi="Times New Roman" w:cs="Times New Roman"/>
                <w:color w:val="000000"/>
                <w:sz w:val="16"/>
                <w:szCs w:val="16"/>
                <w:lang w:eastAsia="en-ID"/>
              </w:rPr>
              <w:t>.</w:t>
            </w:r>
          </w:p>
        </w:tc>
        <w:tc>
          <w:tcPr>
            <w:tcW w:w="0" w:type="auto"/>
            <w:tcMar>
              <w:top w:w="0" w:type="dxa"/>
              <w:left w:w="108" w:type="dxa"/>
              <w:bottom w:w="0" w:type="dxa"/>
              <w:right w:w="108" w:type="dxa"/>
            </w:tcMar>
            <w:vAlign w:val="center"/>
            <w:hideMark/>
          </w:tcPr>
          <w:p w14:paraId="4925A263"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.889</w:t>
            </w:r>
          </w:p>
        </w:tc>
        <w:tc>
          <w:tcPr>
            <w:tcW w:w="0" w:type="auto"/>
            <w:vMerge/>
            <w:tcBorders>
              <w:top w:val="single" w:sz="4" w:space="0" w:color="000000"/>
              <w:bottom w:val="single" w:sz="4" w:space="0" w:color="000000"/>
            </w:tcBorders>
            <w:vAlign w:val="center"/>
            <w:hideMark/>
          </w:tcPr>
          <w:p w14:paraId="43D3791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000000"/>
              <w:bottom w:val="single" w:sz="4" w:space="0" w:color="000000"/>
            </w:tcBorders>
            <w:vAlign w:val="center"/>
            <w:hideMark/>
          </w:tcPr>
          <w:p w14:paraId="22D97DD0"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0CBC6437"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325D48A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FBA059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14B74FE8" w14:textId="77777777" w:rsidTr="00E37C19">
        <w:trPr>
          <w:jc w:val="center"/>
        </w:trPr>
        <w:tc>
          <w:tcPr>
            <w:tcW w:w="0" w:type="auto"/>
            <w:tcMar>
              <w:top w:w="0" w:type="dxa"/>
              <w:left w:w="108" w:type="dxa"/>
              <w:bottom w:w="0" w:type="dxa"/>
              <w:right w:w="108" w:type="dxa"/>
            </w:tcMar>
            <w:hideMark/>
          </w:tcPr>
          <w:p w14:paraId="7983779A" w14:textId="7FBE57DE" w:rsidR="00E37C19" w:rsidRPr="00D22D51" w:rsidRDefault="001A1F2C" w:rsidP="00E37C19">
            <w:pPr>
              <w:numPr>
                <w:ilvl w:val="0"/>
                <w:numId w:val="5"/>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My leader is a good mentor in dealing with critical situations</w:t>
            </w:r>
          </w:p>
        </w:tc>
        <w:tc>
          <w:tcPr>
            <w:tcW w:w="0" w:type="auto"/>
            <w:tcMar>
              <w:top w:w="0" w:type="dxa"/>
              <w:left w:w="108" w:type="dxa"/>
              <w:bottom w:w="0" w:type="dxa"/>
              <w:right w:w="108" w:type="dxa"/>
            </w:tcMar>
            <w:vAlign w:val="center"/>
            <w:hideMark/>
          </w:tcPr>
          <w:p w14:paraId="43904316"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.912</w:t>
            </w:r>
          </w:p>
        </w:tc>
        <w:tc>
          <w:tcPr>
            <w:tcW w:w="0" w:type="auto"/>
            <w:vMerge/>
            <w:tcBorders>
              <w:top w:val="single" w:sz="4" w:space="0" w:color="000000"/>
              <w:bottom w:val="single" w:sz="4" w:space="0" w:color="000000"/>
            </w:tcBorders>
            <w:vAlign w:val="center"/>
            <w:hideMark/>
          </w:tcPr>
          <w:p w14:paraId="106A6B73"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000000"/>
              <w:bottom w:val="single" w:sz="4" w:space="0" w:color="000000"/>
            </w:tcBorders>
            <w:vAlign w:val="center"/>
            <w:hideMark/>
          </w:tcPr>
          <w:p w14:paraId="5DA8E70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33B4DA7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3C2E64B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ADABDF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24329103" w14:textId="77777777" w:rsidTr="0054778B">
        <w:trPr>
          <w:trHeight w:val="749"/>
          <w:jc w:val="center"/>
        </w:trPr>
        <w:tc>
          <w:tcPr>
            <w:tcW w:w="0" w:type="auto"/>
            <w:tcMar>
              <w:top w:w="0" w:type="dxa"/>
              <w:left w:w="108" w:type="dxa"/>
              <w:bottom w:w="0" w:type="dxa"/>
              <w:right w:w="108" w:type="dxa"/>
            </w:tcMar>
            <w:hideMark/>
          </w:tcPr>
          <w:p w14:paraId="57812536" w14:textId="7ADD4E86" w:rsidR="00E37C19" w:rsidRPr="00D22D51" w:rsidRDefault="001A1F2C" w:rsidP="00E37C19">
            <w:pPr>
              <w:numPr>
                <w:ilvl w:val="0"/>
                <w:numId w:val="6"/>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My leader understands the subordinates when facing critical problems</w:t>
            </w:r>
          </w:p>
        </w:tc>
        <w:tc>
          <w:tcPr>
            <w:tcW w:w="0" w:type="auto"/>
            <w:tcMar>
              <w:top w:w="0" w:type="dxa"/>
              <w:left w:w="108" w:type="dxa"/>
              <w:bottom w:w="0" w:type="dxa"/>
              <w:right w:w="108" w:type="dxa"/>
            </w:tcMar>
            <w:vAlign w:val="center"/>
            <w:hideMark/>
          </w:tcPr>
          <w:p w14:paraId="107D6FB9"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.789</w:t>
            </w:r>
          </w:p>
        </w:tc>
        <w:tc>
          <w:tcPr>
            <w:tcW w:w="0" w:type="auto"/>
            <w:vMerge/>
            <w:tcBorders>
              <w:top w:val="single" w:sz="4" w:space="0" w:color="000000"/>
            </w:tcBorders>
            <w:vAlign w:val="center"/>
            <w:hideMark/>
          </w:tcPr>
          <w:p w14:paraId="3733BD4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000000"/>
            </w:tcBorders>
            <w:vAlign w:val="center"/>
            <w:hideMark/>
          </w:tcPr>
          <w:p w14:paraId="56F1726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07BE03C7"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1FA3AB8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4F849C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0B723287" w14:textId="77777777" w:rsidTr="00E37C19">
        <w:trPr>
          <w:jc w:val="center"/>
        </w:trPr>
        <w:tc>
          <w:tcPr>
            <w:tcW w:w="0" w:type="auto"/>
            <w:gridSpan w:val="2"/>
            <w:tcMar>
              <w:top w:w="0" w:type="dxa"/>
              <w:left w:w="108" w:type="dxa"/>
              <w:bottom w:w="0" w:type="dxa"/>
              <w:right w:w="108" w:type="dxa"/>
            </w:tcMar>
            <w:hideMark/>
          </w:tcPr>
          <w:p w14:paraId="42F1EB65" w14:textId="7FD17072" w:rsidR="00E37C19" w:rsidRPr="00D22D51" w:rsidRDefault="002805B9" w:rsidP="001A1F2C">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Psychological well-</w:t>
            </w:r>
            <w:r w:rsidR="00E37C19" w:rsidRPr="00D22D51">
              <w:rPr>
                <w:rFonts w:ascii="Times New Roman" w:eastAsia="Times New Roman" w:hAnsi="Times New Roman" w:cs="Times New Roman"/>
                <w:b/>
                <w:bCs/>
                <w:color w:val="000000"/>
                <w:sz w:val="16"/>
                <w:szCs w:val="16"/>
                <w:lang w:eastAsia="en-ID"/>
              </w:rPr>
              <w:t xml:space="preserve">being </w:t>
            </w:r>
            <w:r w:rsidR="0054778B" w:rsidRPr="00D22D51">
              <w:rPr>
                <w:rFonts w:ascii="Times New Roman" w:eastAsia="Calibri" w:hAnsi="Times New Roman" w:cs="Times New Roman"/>
                <w:bCs/>
                <w:iCs/>
                <w:sz w:val="16"/>
                <w:szCs w:val="16"/>
              </w:rPr>
              <w:fldChar w:fldCharType="begin" w:fldLock="1"/>
            </w:r>
            <w:r w:rsidR="00872094">
              <w:rPr>
                <w:rFonts w:ascii="Times New Roman" w:eastAsia="Calibri" w:hAnsi="Times New Roman" w:cs="Times New Roman"/>
                <w:bCs/>
                <w:iCs/>
                <w:sz w:val="16"/>
                <w:szCs w:val="16"/>
              </w:rPr>
              <w:instrText>ADDIN CSL_CITATION {"citationItems":[{"id":"ITEM-1","itemData":{"DOI":"10.1016/j.smr.2019.12.008","ISSN":"14413523","abstract":"The purpose of this study was to examine the relationships among coaches’ authentic leadership and athletes’ psychological capital (PsyCap), performance satisfaction, and psychological well-being. The authors recruited 224 athletes participating in intercollegiate athletics in the United States. The results indicated that the authentic leadership of the head coaches positively influenced the athletes’ PsyCap levels. The enhanced PsyCap, in turn, positively influenced both performance satisfaction and psychological well-being. The interaction effect of student development was found in the relationship between authentic leadership and PsyCap. The findings contribute to an improved understanding of a head coach's authentic behaviors in sport teams, and also illuminate how athletes’ performance satisfaction and psychological well-being can be augmented by PsyCap enhancement.","author":[{"dropping-particle":"","family":"Kim","given":"Minjung","non-dropping-particle":"","parse-names":false,"suffix":""},{"dropping-particle":"Do","family":"Kim","given":"Young","non-dropping-particle":"","parse-names":false,"suffix":""},{"dropping-particle":"","family":"Lee","given":"Hyun Woo","non-dropping-particle":"","parse-names":false,"suffix":""}],"container-title":"Sport Management Review","id":"ITEM-1","issued":{"date-parts":[["2020"]]},"publisher":"Sport Management Association of Australia and New Zealand","title":"It is time to consider athletes’ well-being and performance satisfaction: The roles of authentic leadership and psychological capital","type":"article-journal"},"uris":["http://www.mendeley.com/documents/?uuid=b597b180-293c-4939-8390-275667b20da1","http://www.mendeley.com/documents/?uuid=2923234a-fce5-4176-84aa-805251a26dff","http://www.mendeley.com/documents/?uuid=7ef91f21-41da-428d-9b40-95006df9decc"]},{"id":"ITEM-2","itemData":{"DOI":"10.1016/j.apmrv.2017.11.001","ISSN":"10293132","abstract":"Both practitioners and scholars have shown a great deal of interest to study the trust factors that compels for establishing cordial interpersonal relations across society. However, in the context of organisation, the study on trust stands challenged for manifold reasons: lack of clarity between trust and productivity, lack of specificity on interventional mechanisms and the validity between trust and its possible antecedents. Therefore, the objective of this research is twofold: firstly, to identify the direct effect of employee engagement on organisational trust and secondly, to investigate the indirect effect of psychological well-being and transformational leadership on the relationship between employee engagement and organisational trust. Bootstrapping technique (Hayes, 2012) in addition to the mediation process through PRODCLIN2 was carried out during SEM analysis. The findings indicate that executives have a higher level of trust when they are able to perceive meaningful employee engagement, transformational leadership and psychological well-being from their respective employer.","author":[{"dropping-particle":"","family":"Jena","given":"Lalatendu Kesari","non-dropping-particle":"","parse-names":false,"suffix":""},{"dropping-particle":"","family":"Pradhan","given":"Sajeet","non-dropping-particle":"","parse-names":false,"suffix":""},{"dropping-particle":"","family":"Panigrahy","given":"Nrusingh Prasad","non-dropping-particle":"","parse-names":false,"suffix":""}],"container-title":"Asia Pacific Management Review","id":"ITEM-2","issue":"3","issued":{"date-parts":[["2018"]]},"page":"227-234","publisher":"Elsevier Ltd","title":"Pursuit of organisational trust: Role of employee engagement, psychological well-being and transformational leadership","type":"article-journal","volume":"23"},"uris":["http://www.mendeley.com/documents/?uuid=84d2ebad-30a0-4a6d-9e19-b761baf4f72e","http://www.mendeley.com/documents/?uuid=00aae006-1d51-4168-9afe-7db933dd3c8a","http://www.mendeley.com/documents/?uuid=91ba1e9d-48d4-4697-b3ea-4bfb6d6f2803"]},{"id":"ITEM-3","itemData":{"DOI":"10.1037/0022-3514.57.6.1069","ISSN":"0022-3514","abstract":"Reigning measures of psychological well-being have little theoretical grounding, despite an extensive literature on the contours of positive functioning. Aspects of well-being derived from this literature (i.e., self-acceptance, positive relations with others, autonomy, environmental mastery, purpose in life, and personal growth) were operationalized. Three hundred and twenty-one men and women, divided among young, middle-aged, and older adults, rated themselves on these measures along with six instruments prominent in earlier studies (i.e., affect balance, life satisfaction, self-esteem, morale, locus of control, depression). Results revealed that positive relations with others, autonomy, purpose in life, and personal growth were not strongly tied to prior assessment indexes, thereby supporting the claim that key aspects of positive functioning have not been represented in the empirical arena. Furthermore, age profiles revealed a more differentiated pattern of well-being than is evident in prior research. (PsycINFO Database Record (c) 2007 APA, all rights reserved)","author":[{"dropping-particle":"","family":"Ryff","given":"Carol D.","non-dropping-particle":"","parse-names":false,"suffix":""}],"container-title":"Journal of Personality and Social Psychology","id":"ITEM-3","issue":"6","issued":{"date-parts":[["1989"]]},"page":"1069-1081","title":"Happiness is everything, or is it? Explorations on the meaning of psychological well-being.","type":"article-journal","volume":"57"},"uris":["http://www.mendeley.com/documents/?uuid=cd5c9901-ed36-4676-a44b-673cbabf5f4b","http://www.mendeley.com/documents/?uuid=dd3a53e9-7d37-4af5-8f80-578933dd3ff6","http://www.mendeley.com/documents/?uuid=a99b8c54-3aaf-4e3a-8aff-c6d2047fe7a6","http://www.mendeley.com/documents/?uuid=45d182e5-0fe0-428c-bff7-658e111b478b","http://www.mendeley.com/documents/?uuid=2bbbcd52-3ad4-4c52-b841-4f9899cc2bc9"]}],"mendeley":{"formattedCitation":"(Jena et al., 2018; M. Kim et al., 2020; Ryff, 1989)","manualFormatting":"(Jena et al. 2018; Kim, and Lee 2019; Ryff 1989)","plainTextFormattedCitation":"(Jena et al., 2018; M. Kim et al., 2020; Ryff, 1989)","previouslyFormattedCitation":"[49], [50], [54]"},"properties":{"noteIndex":0},"schema":"https://github.com/citation-style-language/schema/raw/master/csl-citation.json"}</w:instrText>
            </w:r>
            <w:r w:rsidR="0054778B" w:rsidRPr="00D22D51">
              <w:rPr>
                <w:rFonts w:ascii="Times New Roman" w:eastAsia="Calibri" w:hAnsi="Times New Roman" w:cs="Times New Roman"/>
                <w:bCs/>
                <w:iCs/>
                <w:sz w:val="16"/>
                <w:szCs w:val="16"/>
              </w:rPr>
              <w:fldChar w:fldCharType="separate"/>
            </w:r>
            <w:r w:rsidR="0054778B" w:rsidRPr="00D22D51">
              <w:rPr>
                <w:rFonts w:ascii="Times New Roman" w:eastAsia="Calibri" w:hAnsi="Times New Roman" w:cs="Times New Roman"/>
                <w:bCs/>
                <w:iCs/>
                <w:noProof/>
                <w:sz w:val="16"/>
                <w:szCs w:val="16"/>
              </w:rPr>
              <w:t>(Jena et al. 2018; Kim, and Lee 2019; Ryff 1989)</w:t>
            </w:r>
            <w:r w:rsidR="0054778B" w:rsidRPr="00D22D51">
              <w:rPr>
                <w:rFonts w:ascii="Times New Roman" w:eastAsia="Calibri" w:hAnsi="Times New Roman" w:cs="Times New Roman"/>
                <w:bCs/>
                <w:iCs/>
                <w:sz w:val="16"/>
                <w:szCs w:val="16"/>
              </w:rPr>
              <w:fldChar w:fldCharType="end"/>
            </w:r>
            <w:r w:rsidR="0054778B" w:rsidRPr="00D22D51">
              <w:rPr>
                <w:rFonts w:ascii="Times New Roman" w:eastAsia="Calibri" w:hAnsi="Times New Roman" w:cs="Times New Roman"/>
                <w:bCs/>
                <w:sz w:val="16"/>
                <w:szCs w:val="16"/>
              </w:rPr>
              <w:t xml:space="preserve"> </w:t>
            </w:r>
            <w:r w:rsidR="00E37C19" w:rsidRPr="00D22D51">
              <w:rPr>
                <w:rFonts w:ascii="Times New Roman" w:eastAsia="Times New Roman" w:hAnsi="Times New Roman" w:cs="Times New Roman"/>
                <w:color w:val="000000"/>
                <w:sz w:val="16"/>
                <w:szCs w:val="16"/>
                <w:lang w:eastAsia="en-ID"/>
              </w:rPr>
              <w:t> </w:t>
            </w:r>
          </w:p>
        </w:tc>
        <w:tc>
          <w:tcPr>
            <w:tcW w:w="0" w:type="auto"/>
            <w:vMerge w:val="restart"/>
            <w:tcMar>
              <w:top w:w="0" w:type="dxa"/>
              <w:left w:w="108" w:type="dxa"/>
              <w:bottom w:w="0" w:type="dxa"/>
              <w:right w:w="108" w:type="dxa"/>
            </w:tcMar>
            <w:hideMark/>
          </w:tcPr>
          <w:p w14:paraId="55E04A39"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.945</w:t>
            </w:r>
          </w:p>
        </w:tc>
        <w:tc>
          <w:tcPr>
            <w:tcW w:w="0" w:type="auto"/>
            <w:vMerge w:val="restart"/>
            <w:tcMar>
              <w:top w:w="0" w:type="dxa"/>
              <w:left w:w="108" w:type="dxa"/>
              <w:bottom w:w="0" w:type="dxa"/>
              <w:right w:w="108" w:type="dxa"/>
            </w:tcMar>
            <w:hideMark/>
          </w:tcPr>
          <w:p w14:paraId="188C3FF5"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.933</w:t>
            </w:r>
          </w:p>
        </w:tc>
        <w:tc>
          <w:tcPr>
            <w:tcW w:w="0" w:type="auto"/>
            <w:tcMar>
              <w:top w:w="0" w:type="dxa"/>
              <w:left w:w="108" w:type="dxa"/>
              <w:bottom w:w="0" w:type="dxa"/>
              <w:right w:w="108" w:type="dxa"/>
            </w:tcMar>
            <w:hideMark/>
          </w:tcPr>
          <w:p w14:paraId="577E45E9"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.707</w:t>
            </w:r>
          </w:p>
        </w:tc>
        <w:tc>
          <w:tcPr>
            <w:tcW w:w="0" w:type="auto"/>
            <w:tcMar>
              <w:top w:w="0" w:type="dxa"/>
              <w:left w:w="108" w:type="dxa"/>
              <w:bottom w:w="0" w:type="dxa"/>
              <w:right w:w="108" w:type="dxa"/>
            </w:tcMar>
            <w:hideMark/>
          </w:tcPr>
          <w:p w14:paraId="224CE66B" w14:textId="319515EA" w:rsidR="00E37C19" w:rsidRPr="00D22D51" w:rsidRDefault="001A1F2C"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Accepted</w:t>
            </w:r>
          </w:p>
        </w:tc>
        <w:tc>
          <w:tcPr>
            <w:tcW w:w="0" w:type="auto"/>
            <w:vAlign w:val="center"/>
            <w:hideMark/>
          </w:tcPr>
          <w:p w14:paraId="7B306A7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32BCF694" w14:textId="77777777" w:rsidTr="0054778B">
        <w:trPr>
          <w:jc w:val="center"/>
        </w:trPr>
        <w:tc>
          <w:tcPr>
            <w:tcW w:w="0" w:type="auto"/>
            <w:tcMar>
              <w:top w:w="0" w:type="dxa"/>
              <w:left w:w="108" w:type="dxa"/>
              <w:bottom w:w="0" w:type="dxa"/>
              <w:right w:w="108" w:type="dxa"/>
            </w:tcMar>
            <w:hideMark/>
          </w:tcPr>
          <w:p w14:paraId="370914EC" w14:textId="19C081EE" w:rsidR="00E37C19" w:rsidRPr="00D22D51" w:rsidRDefault="001A1F2C" w:rsidP="00E37C19">
            <w:pPr>
              <w:numPr>
                <w:ilvl w:val="0"/>
                <w:numId w:val="7"/>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always have a good self-acceptance with a positive attitude towards myself</w:t>
            </w:r>
          </w:p>
        </w:tc>
        <w:tc>
          <w:tcPr>
            <w:tcW w:w="0" w:type="auto"/>
            <w:tcMar>
              <w:top w:w="0" w:type="dxa"/>
              <w:left w:w="108" w:type="dxa"/>
              <w:bottom w:w="0" w:type="dxa"/>
              <w:right w:w="108" w:type="dxa"/>
            </w:tcMar>
            <w:vAlign w:val="center"/>
            <w:hideMark/>
          </w:tcPr>
          <w:p w14:paraId="72747E31"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.735</w:t>
            </w:r>
          </w:p>
        </w:tc>
        <w:tc>
          <w:tcPr>
            <w:tcW w:w="0" w:type="auto"/>
            <w:vMerge/>
            <w:tcBorders>
              <w:top w:val="single" w:sz="4" w:space="0" w:color="auto"/>
            </w:tcBorders>
            <w:vAlign w:val="center"/>
            <w:hideMark/>
          </w:tcPr>
          <w:p w14:paraId="7A1A238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auto"/>
            </w:tcBorders>
            <w:vAlign w:val="center"/>
            <w:hideMark/>
          </w:tcPr>
          <w:p w14:paraId="57D2948A"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4499548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494C1263"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66A2FE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19536F83" w14:textId="77777777" w:rsidTr="0054778B">
        <w:trPr>
          <w:jc w:val="center"/>
        </w:trPr>
        <w:tc>
          <w:tcPr>
            <w:tcW w:w="0" w:type="auto"/>
            <w:tcMar>
              <w:top w:w="0" w:type="dxa"/>
              <w:left w:w="108" w:type="dxa"/>
              <w:bottom w:w="0" w:type="dxa"/>
              <w:right w:w="108" w:type="dxa"/>
            </w:tcMar>
            <w:hideMark/>
          </w:tcPr>
          <w:p w14:paraId="164C6C0D" w14:textId="3D5F2E7E" w:rsidR="00E37C19" w:rsidRPr="00D22D51" w:rsidRDefault="001A1F2C" w:rsidP="00E37C19">
            <w:pPr>
              <w:numPr>
                <w:ilvl w:val="0"/>
                <w:numId w:val="8"/>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have concern and empathy for others</w:t>
            </w:r>
          </w:p>
        </w:tc>
        <w:tc>
          <w:tcPr>
            <w:tcW w:w="0" w:type="auto"/>
            <w:tcMar>
              <w:top w:w="0" w:type="dxa"/>
              <w:left w:w="108" w:type="dxa"/>
              <w:bottom w:w="0" w:type="dxa"/>
              <w:right w:w="108" w:type="dxa"/>
            </w:tcMar>
            <w:vAlign w:val="center"/>
            <w:hideMark/>
          </w:tcPr>
          <w:p w14:paraId="0CD9F1DD"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.864</w:t>
            </w:r>
          </w:p>
        </w:tc>
        <w:tc>
          <w:tcPr>
            <w:tcW w:w="0" w:type="auto"/>
            <w:vMerge/>
            <w:tcBorders>
              <w:top w:val="single" w:sz="4" w:space="0" w:color="auto"/>
            </w:tcBorders>
            <w:vAlign w:val="center"/>
            <w:hideMark/>
          </w:tcPr>
          <w:p w14:paraId="2020552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auto"/>
            </w:tcBorders>
            <w:vAlign w:val="center"/>
            <w:hideMark/>
          </w:tcPr>
          <w:p w14:paraId="1370411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547CF8F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5968537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25671A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41633E6A" w14:textId="77777777" w:rsidTr="0054778B">
        <w:trPr>
          <w:jc w:val="center"/>
        </w:trPr>
        <w:tc>
          <w:tcPr>
            <w:tcW w:w="0" w:type="auto"/>
            <w:tcMar>
              <w:top w:w="0" w:type="dxa"/>
              <w:left w:w="108" w:type="dxa"/>
              <w:bottom w:w="0" w:type="dxa"/>
              <w:right w:w="108" w:type="dxa"/>
            </w:tcMar>
            <w:hideMark/>
          </w:tcPr>
          <w:p w14:paraId="30E9A585" w14:textId="3B31DC69" w:rsidR="00E37C19" w:rsidRPr="00D22D51" w:rsidRDefault="001A1F2C" w:rsidP="001A1F2C">
            <w:pPr>
              <w:numPr>
                <w:ilvl w:val="0"/>
                <w:numId w:val="9"/>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have an autonomy, independence, and resistance to social pressure</w:t>
            </w:r>
          </w:p>
        </w:tc>
        <w:tc>
          <w:tcPr>
            <w:tcW w:w="0" w:type="auto"/>
            <w:tcMar>
              <w:top w:w="0" w:type="dxa"/>
              <w:left w:w="108" w:type="dxa"/>
              <w:bottom w:w="0" w:type="dxa"/>
              <w:right w:w="108" w:type="dxa"/>
            </w:tcMar>
            <w:vAlign w:val="center"/>
            <w:hideMark/>
          </w:tcPr>
          <w:p w14:paraId="0E7FAA40"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.850</w:t>
            </w:r>
          </w:p>
        </w:tc>
        <w:tc>
          <w:tcPr>
            <w:tcW w:w="0" w:type="auto"/>
            <w:vMerge/>
            <w:tcBorders>
              <w:top w:val="single" w:sz="4" w:space="0" w:color="auto"/>
            </w:tcBorders>
            <w:vAlign w:val="center"/>
            <w:hideMark/>
          </w:tcPr>
          <w:p w14:paraId="52B2FEF0"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auto"/>
            </w:tcBorders>
            <w:vAlign w:val="center"/>
            <w:hideMark/>
          </w:tcPr>
          <w:p w14:paraId="37EB250A"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52F8C10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2C1225E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F45BCA7"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377C9C45" w14:textId="77777777" w:rsidTr="0054778B">
        <w:trPr>
          <w:jc w:val="center"/>
        </w:trPr>
        <w:tc>
          <w:tcPr>
            <w:tcW w:w="0" w:type="auto"/>
            <w:tcMar>
              <w:top w:w="0" w:type="dxa"/>
              <w:left w:w="108" w:type="dxa"/>
              <w:bottom w:w="0" w:type="dxa"/>
              <w:right w:w="108" w:type="dxa"/>
            </w:tcMar>
            <w:hideMark/>
          </w:tcPr>
          <w:p w14:paraId="175E49FE" w14:textId="189F9DBF" w:rsidR="00E37C19" w:rsidRPr="00D22D51" w:rsidRDefault="001A1F2C" w:rsidP="00E37C19">
            <w:pPr>
              <w:numPr>
                <w:ilvl w:val="0"/>
                <w:numId w:val="10"/>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can take advantage of the opportunities that exist in the environment where I work</w:t>
            </w:r>
          </w:p>
        </w:tc>
        <w:tc>
          <w:tcPr>
            <w:tcW w:w="0" w:type="auto"/>
            <w:tcMar>
              <w:top w:w="0" w:type="dxa"/>
              <w:left w:w="108" w:type="dxa"/>
              <w:bottom w:w="0" w:type="dxa"/>
              <w:right w:w="108" w:type="dxa"/>
            </w:tcMar>
            <w:vAlign w:val="center"/>
            <w:hideMark/>
          </w:tcPr>
          <w:p w14:paraId="174954D1"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.860</w:t>
            </w:r>
          </w:p>
        </w:tc>
        <w:tc>
          <w:tcPr>
            <w:tcW w:w="0" w:type="auto"/>
            <w:vMerge/>
            <w:tcBorders>
              <w:top w:val="single" w:sz="4" w:space="0" w:color="auto"/>
            </w:tcBorders>
            <w:vAlign w:val="center"/>
            <w:hideMark/>
          </w:tcPr>
          <w:p w14:paraId="73478A9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auto"/>
            </w:tcBorders>
            <w:vAlign w:val="center"/>
            <w:hideMark/>
          </w:tcPr>
          <w:p w14:paraId="1A9D0406"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14B01826"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429B259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4FE367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45113D0D" w14:textId="77777777" w:rsidTr="0054778B">
        <w:trPr>
          <w:jc w:val="center"/>
        </w:trPr>
        <w:tc>
          <w:tcPr>
            <w:tcW w:w="0" w:type="auto"/>
            <w:tcMar>
              <w:top w:w="0" w:type="dxa"/>
              <w:left w:w="108" w:type="dxa"/>
              <w:bottom w:w="0" w:type="dxa"/>
              <w:right w:w="108" w:type="dxa"/>
            </w:tcMar>
            <w:hideMark/>
          </w:tcPr>
          <w:p w14:paraId="4283D483" w14:textId="748E6CDE" w:rsidR="00E37C19" w:rsidRPr="00D22D51" w:rsidRDefault="001A1F2C" w:rsidP="001A1F2C">
            <w:pPr>
              <w:numPr>
                <w:ilvl w:val="0"/>
                <w:numId w:val="11"/>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have a clear purpose in life that leads to more meaning</w:t>
            </w:r>
          </w:p>
        </w:tc>
        <w:tc>
          <w:tcPr>
            <w:tcW w:w="0" w:type="auto"/>
            <w:tcMar>
              <w:top w:w="0" w:type="dxa"/>
              <w:left w:w="108" w:type="dxa"/>
              <w:bottom w:w="0" w:type="dxa"/>
              <w:right w:w="108" w:type="dxa"/>
            </w:tcMar>
            <w:vAlign w:val="center"/>
            <w:hideMark/>
          </w:tcPr>
          <w:p w14:paraId="567C9070"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.891</w:t>
            </w:r>
          </w:p>
        </w:tc>
        <w:tc>
          <w:tcPr>
            <w:tcW w:w="0" w:type="auto"/>
            <w:vMerge/>
            <w:tcBorders>
              <w:top w:val="single" w:sz="4" w:space="0" w:color="auto"/>
            </w:tcBorders>
            <w:vAlign w:val="center"/>
            <w:hideMark/>
          </w:tcPr>
          <w:p w14:paraId="03BDF34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auto"/>
            </w:tcBorders>
            <w:vAlign w:val="center"/>
            <w:hideMark/>
          </w:tcPr>
          <w:p w14:paraId="292AB56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667EC6C6"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289C924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9A4099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694D4723" w14:textId="77777777" w:rsidTr="0054778B">
        <w:trPr>
          <w:jc w:val="center"/>
        </w:trPr>
        <w:tc>
          <w:tcPr>
            <w:tcW w:w="0" w:type="auto"/>
            <w:tcMar>
              <w:top w:w="0" w:type="dxa"/>
              <w:left w:w="108" w:type="dxa"/>
              <w:bottom w:w="0" w:type="dxa"/>
              <w:right w:w="108" w:type="dxa"/>
            </w:tcMar>
            <w:hideMark/>
          </w:tcPr>
          <w:p w14:paraId="415FE8F9" w14:textId="43BF4FA6" w:rsidR="00E37C19" w:rsidRPr="00D22D51" w:rsidRDefault="001A1F2C" w:rsidP="00E37C19">
            <w:pPr>
              <w:numPr>
                <w:ilvl w:val="0"/>
                <w:numId w:val="12"/>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develop my potential and be open to new experiences</w:t>
            </w:r>
          </w:p>
        </w:tc>
        <w:tc>
          <w:tcPr>
            <w:tcW w:w="0" w:type="auto"/>
            <w:tcMar>
              <w:top w:w="0" w:type="dxa"/>
              <w:left w:w="108" w:type="dxa"/>
              <w:bottom w:w="0" w:type="dxa"/>
              <w:right w:w="108" w:type="dxa"/>
            </w:tcMar>
            <w:vAlign w:val="center"/>
            <w:hideMark/>
          </w:tcPr>
          <w:p w14:paraId="12329A14" w14:textId="77777777" w:rsidR="00E37C19" w:rsidRPr="00D22D51" w:rsidRDefault="00E37C19" w:rsidP="00E37C19">
            <w:pPr>
              <w:spacing w:after="0" w:line="240" w:lineRule="auto"/>
              <w:jc w:val="both"/>
              <w:rPr>
                <w:rFonts w:ascii="Times New Roman" w:eastAsia="Times New Roman" w:hAnsi="Times New Roman" w:cs="Times New Roman"/>
                <w:color w:val="000000"/>
                <w:sz w:val="16"/>
                <w:szCs w:val="16"/>
                <w:lang w:eastAsia="en-ID"/>
              </w:rPr>
            </w:pPr>
            <w:r w:rsidRPr="00D22D51">
              <w:rPr>
                <w:rFonts w:ascii="Times New Roman" w:eastAsia="Times New Roman" w:hAnsi="Times New Roman" w:cs="Times New Roman"/>
                <w:color w:val="000000"/>
                <w:sz w:val="16"/>
                <w:szCs w:val="16"/>
                <w:lang w:eastAsia="en-ID"/>
              </w:rPr>
              <w:t>.840</w:t>
            </w:r>
          </w:p>
          <w:p w14:paraId="17797CB7" w14:textId="77777777" w:rsidR="001A1F2C" w:rsidRPr="00D22D51" w:rsidRDefault="001A1F2C" w:rsidP="00E37C19">
            <w:pPr>
              <w:spacing w:after="0" w:line="240" w:lineRule="auto"/>
              <w:jc w:val="both"/>
              <w:rPr>
                <w:rFonts w:ascii="Times New Roman" w:eastAsia="Times New Roman" w:hAnsi="Times New Roman" w:cs="Times New Roman"/>
                <w:sz w:val="16"/>
                <w:szCs w:val="16"/>
                <w:lang w:eastAsia="en-ID"/>
              </w:rPr>
            </w:pPr>
          </w:p>
        </w:tc>
        <w:tc>
          <w:tcPr>
            <w:tcW w:w="0" w:type="auto"/>
            <w:vMerge/>
            <w:tcBorders>
              <w:top w:val="single" w:sz="4" w:space="0" w:color="auto"/>
            </w:tcBorders>
            <w:vAlign w:val="center"/>
            <w:hideMark/>
          </w:tcPr>
          <w:p w14:paraId="2AB22D4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top w:val="single" w:sz="4" w:space="0" w:color="auto"/>
            </w:tcBorders>
            <w:vAlign w:val="center"/>
            <w:hideMark/>
          </w:tcPr>
          <w:p w14:paraId="1080E55A"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3BEB634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504C230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3E8E95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4D28A634" w14:textId="77777777" w:rsidTr="00E37C19">
        <w:trPr>
          <w:jc w:val="center"/>
        </w:trPr>
        <w:tc>
          <w:tcPr>
            <w:tcW w:w="0" w:type="auto"/>
            <w:gridSpan w:val="2"/>
            <w:tcMar>
              <w:top w:w="0" w:type="dxa"/>
              <w:left w:w="108" w:type="dxa"/>
              <w:bottom w:w="0" w:type="dxa"/>
              <w:right w:w="108" w:type="dxa"/>
            </w:tcMar>
            <w:hideMark/>
          </w:tcPr>
          <w:p w14:paraId="54AEE5F3" w14:textId="07BDB4C4"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 xml:space="preserve">Emotional Engagement </w:t>
            </w:r>
            <w:r w:rsidR="0054778B" w:rsidRPr="00D22D51">
              <w:rPr>
                <w:rFonts w:ascii="Times New Roman" w:eastAsia="Calibri" w:hAnsi="Times New Roman" w:cs="Times New Roman"/>
                <w:bCs/>
                <w:iCs/>
                <w:sz w:val="16"/>
                <w:szCs w:val="16"/>
              </w:rPr>
              <w:fldChar w:fldCharType="begin" w:fldLock="1"/>
            </w:r>
            <w:r w:rsidR="00872094">
              <w:rPr>
                <w:rFonts w:ascii="Times New Roman" w:eastAsia="Calibri" w:hAnsi="Times New Roman" w:cs="Times New Roman"/>
                <w:bCs/>
                <w:iCs/>
                <w:sz w:val="16"/>
                <w:szCs w:val="16"/>
              </w:rPr>
              <w:instrText>ADDIN CSL_CITATION {"citationItems":[{"id":"ITEM-1","itemData":{"DOI":"10.1177/0013164405282471","ISSN":"15523888","abstract":"This article reports on the development of a short questionnaire to measure work engagement - a positive work-related state of fulfillment that is characterized by vigor, dedication, and absorption. Data were collected in 10 different countries (N = 14,521), and results indicated that the original 17-item Utrecht Work Engagement Scale (UWES) can be shortened to 9 items (UWES-9). The factorial validity of the UWES-9 was demonstrated using confirmatory factor analyses, and the three scale scores have good internal consistency and test-retest reliability. Furthermore, a two-factor model with a reduced Burnout factor (including exhaustion and cynicism) and an expanded Engagement factor (including vigor, dedication, absorption, and professional efficacy) fit best to the data. These results confirm that work engagement may be conceived as the positive antipode of burnout. It is concluded that the UWES-9 scores has acceptable psychometric properties and that the instrument can be used in studies on positive organizational behavior. © 2006 Sage Publications.","author":[{"dropping-particle":"","family":"Schaufeli","given":"Wilmar B.","non-dropping-particle":"","parse-names":false,"suffix":""},{"dropping-particle":"","family":"Bakker","given":"Arnold B.","non-dropping-particle":"","parse-names":false,"suffix":""},{"dropping-particle":"","family":"Salanova","given":"Marisa","non-dropping-particle":"","parse-names":false,"suffix":""}],"container-title":"Educational and Psychological Measurement","id":"ITEM-1","issue":"4","issued":{"date-parts":[["2006"]]},"page":"701-716","title":"The measurement of work engagement with a short questionnaire: A cross-national study","type":"article-journal","volume":"66"},"uris":["http://www.mendeley.com/documents/?uuid=005698bb-daa0-4d14-adb7-3d433b1d4796","http://www.mendeley.com/documents/?uuid=ef424e4c-58c9-4090-aa0c-30eae3db5af9","http://www.mendeley.com/documents/?uuid=be706738-f5c4-4cf6-857c-0af395327f13"]},{"id":"ITEM-2","itemData":{"DOI":"10.1016/j.ijhm.2018.06.014","ISSN":"02784319","abstract":"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author":[{"dropping-particle":"","family":"Buil","given":"Isabel","non-dropping-particle":"","parse-names":false,"suffix":""},{"dropping-particle":"","family":"Martínez","given":"Eva","non-dropping-particle":"","parse-names":false,"suffix":""},{"dropping-particle":"","family":"Matute","given":"Jorge","non-dropping-particle":"","parse-names":false,"suffix":""}],"container-title":"International Journal of Hospitality Management","id":"ITEM-2","issued":{"date-parts":[["2019"]]},"title":"Transformational leadership and employee performance: The role of identification, engagement and proactive personality","type":"article-journal"},"uris":["http://www.mendeley.com/documents/?uuid=ea6e4cfd-8a1b-4a70-bf58-d572a3ea5935"]}],"mendeley":{"formattedCitation":"(Buil et al., 2019; Schaufeli et al., 2006)","plainTextFormattedCitation":"(Buil et al., 2019; Schaufeli et al., 2006)","previouslyFormattedCitation":"[11], [37]"},"properties":{"noteIndex":0},"schema":"https://github.com/citation-style-language/schema/raw/master/csl-citation.json"}</w:instrText>
            </w:r>
            <w:r w:rsidR="0054778B" w:rsidRPr="00D22D51">
              <w:rPr>
                <w:rFonts w:ascii="Times New Roman" w:eastAsia="Calibri" w:hAnsi="Times New Roman" w:cs="Times New Roman"/>
                <w:bCs/>
                <w:iCs/>
                <w:sz w:val="16"/>
                <w:szCs w:val="16"/>
              </w:rPr>
              <w:fldChar w:fldCharType="separate"/>
            </w:r>
            <w:r w:rsidR="00872094" w:rsidRPr="00872094">
              <w:rPr>
                <w:rFonts w:ascii="Times New Roman" w:eastAsia="Calibri" w:hAnsi="Times New Roman" w:cs="Times New Roman"/>
                <w:bCs/>
                <w:iCs/>
                <w:noProof/>
                <w:sz w:val="16"/>
                <w:szCs w:val="16"/>
              </w:rPr>
              <w:t>(Buil et al., 2019; Schaufeli et al., 2006)</w:t>
            </w:r>
            <w:r w:rsidR="0054778B" w:rsidRPr="00D22D51">
              <w:rPr>
                <w:rFonts w:ascii="Times New Roman" w:eastAsia="Calibri" w:hAnsi="Times New Roman" w:cs="Times New Roman"/>
                <w:bCs/>
                <w:sz w:val="16"/>
                <w:szCs w:val="16"/>
              </w:rPr>
              <w:fldChar w:fldCharType="end"/>
            </w:r>
            <w:r w:rsidR="0054778B" w:rsidRPr="00D22D51">
              <w:rPr>
                <w:rFonts w:ascii="Times New Roman" w:eastAsia="Calibri" w:hAnsi="Times New Roman" w:cs="Times New Roman"/>
                <w:bCs/>
                <w:sz w:val="16"/>
                <w:szCs w:val="16"/>
              </w:rPr>
              <w:t>.</w:t>
            </w:r>
            <w:r w:rsidR="0054778B" w:rsidRPr="00D22D51">
              <w:rPr>
                <w:rFonts w:ascii="Times New Roman" w:eastAsia="Times New Roman" w:hAnsi="Times New Roman" w:cs="Times New Roman"/>
                <w:color w:val="000000"/>
                <w:sz w:val="16"/>
                <w:szCs w:val="16"/>
                <w:lang w:eastAsia="en-ID"/>
              </w:rPr>
              <w:t xml:space="preserve"> </w:t>
            </w:r>
          </w:p>
        </w:tc>
        <w:tc>
          <w:tcPr>
            <w:tcW w:w="0" w:type="auto"/>
            <w:vMerge w:val="restart"/>
            <w:tcMar>
              <w:top w:w="0" w:type="dxa"/>
              <w:left w:w="108" w:type="dxa"/>
              <w:bottom w:w="0" w:type="dxa"/>
              <w:right w:w="108" w:type="dxa"/>
            </w:tcMar>
            <w:hideMark/>
          </w:tcPr>
          <w:p w14:paraId="54B88C1E"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.954</w:t>
            </w:r>
          </w:p>
        </w:tc>
        <w:tc>
          <w:tcPr>
            <w:tcW w:w="0" w:type="auto"/>
            <w:vMerge w:val="restart"/>
            <w:tcMar>
              <w:top w:w="0" w:type="dxa"/>
              <w:left w:w="108" w:type="dxa"/>
              <w:bottom w:w="0" w:type="dxa"/>
              <w:right w:w="108" w:type="dxa"/>
            </w:tcMar>
            <w:hideMark/>
          </w:tcPr>
          <w:p w14:paraId="46E449DE"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.945</w:t>
            </w:r>
          </w:p>
        </w:tc>
        <w:tc>
          <w:tcPr>
            <w:tcW w:w="0" w:type="auto"/>
            <w:tcMar>
              <w:top w:w="0" w:type="dxa"/>
              <w:left w:w="108" w:type="dxa"/>
              <w:bottom w:w="0" w:type="dxa"/>
              <w:right w:w="108" w:type="dxa"/>
            </w:tcMar>
            <w:hideMark/>
          </w:tcPr>
          <w:p w14:paraId="3EF2A3DD"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.740</w:t>
            </w:r>
          </w:p>
        </w:tc>
        <w:tc>
          <w:tcPr>
            <w:tcW w:w="0" w:type="auto"/>
            <w:tcMar>
              <w:top w:w="0" w:type="dxa"/>
              <w:left w:w="108" w:type="dxa"/>
              <w:bottom w:w="0" w:type="dxa"/>
              <w:right w:w="108" w:type="dxa"/>
            </w:tcMar>
            <w:hideMark/>
          </w:tcPr>
          <w:p w14:paraId="7D85236F" w14:textId="42B76BCE" w:rsidR="00E37C19" w:rsidRPr="00D22D51" w:rsidRDefault="001A1F2C"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Accepted</w:t>
            </w:r>
          </w:p>
        </w:tc>
        <w:tc>
          <w:tcPr>
            <w:tcW w:w="0" w:type="auto"/>
            <w:vAlign w:val="center"/>
            <w:hideMark/>
          </w:tcPr>
          <w:p w14:paraId="77AD447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3E1F11E4" w14:textId="77777777" w:rsidTr="00E37C19">
        <w:trPr>
          <w:jc w:val="center"/>
        </w:trPr>
        <w:tc>
          <w:tcPr>
            <w:tcW w:w="0" w:type="auto"/>
            <w:tcMar>
              <w:top w:w="0" w:type="dxa"/>
              <w:left w:w="108" w:type="dxa"/>
              <w:bottom w:w="0" w:type="dxa"/>
              <w:right w:w="108" w:type="dxa"/>
            </w:tcMar>
            <w:hideMark/>
          </w:tcPr>
          <w:p w14:paraId="2B7D0769" w14:textId="3AC4BE77" w:rsidR="001A1F2C" w:rsidRPr="00D22D51" w:rsidRDefault="001A1F2C" w:rsidP="001A1F2C">
            <w:pPr>
              <w:numPr>
                <w:ilvl w:val="0"/>
                <w:numId w:val="13"/>
              </w:numPr>
              <w:spacing w:after="0" w:line="240" w:lineRule="auto"/>
              <w:jc w:val="both"/>
              <w:textAlignment w:val="baseline"/>
              <w:rPr>
                <w:rFonts w:ascii="Times New Roman" w:hAnsi="Times New Roman" w:cs="Times New Roman"/>
                <w:sz w:val="16"/>
                <w:szCs w:val="16"/>
              </w:rPr>
            </w:pPr>
            <w:r w:rsidRPr="00D22D51">
              <w:rPr>
                <w:rFonts w:ascii="Times New Roman" w:hAnsi="Times New Roman" w:cs="Times New Roman"/>
                <w:sz w:val="16"/>
                <w:szCs w:val="16"/>
              </w:rPr>
              <w:t>I do not give up easily when having problems</w:t>
            </w:r>
          </w:p>
        </w:tc>
        <w:tc>
          <w:tcPr>
            <w:tcW w:w="0" w:type="auto"/>
            <w:tcMar>
              <w:top w:w="0" w:type="dxa"/>
              <w:left w:w="108" w:type="dxa"/>
              <w:bottom w:w="0" w:type="dxa"/>
              <w:right w:w="108" w:type="dxa"/>
            </w:tcMar>
            <w:vAlign w:val="center"/>
            <w:hideMark/>
          </w:tcPr>
          <w:p w14:paraId="76921DE9"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.840</w:t>
            </w:r>
          </w:p>
        </w:tc>
        <w:tc>
          <w:tcPr>
            <w:tcW w:w="0" w:type="auto"/>
            <w:vMerge/>
            <w:vAlign w:val="center"/>
            <w:hideMark/>
          </w:tcPr>
          <w:p w14:paraId="5E925A8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2FA7894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494AC81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54EA8C3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5112757"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681934C3" w14:textId="77777777" w:rsidTr="00E37C19">
        <w:trPr>
          <w:jc w:val="center"/>
        </w:trPr>
        <w:tc>
          <w:tcPr>
            <w:tcW w:w="0" w:type="auto"/>
            <w:tcMar>
              <w:top w:w="0" w:type="dxa"/>
              <w:left w:w="108" w:type="dxa"/>
              <w:bottom w:w="0" w:type="dxa"/>
              <w:right w:w="108" w:type="dxa"/>
            </w:tcMar>
            <w:hideMark/>
          </w:tcPr>
          <w:p w14:paraId="48FE3723" w14:textId="4B040A40" w:rsidR="00E37C19" w:rsidRPr="00D22D51" w:rsidRDefault="001A1F2C" w:rsidP="00E37C19">
            <w:pPr>
              <w:numPr>
                <w:ilvl w:val="0"/>
                <w:numId w:val="14"/>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am excited to do my job</w:t>
            </w:r>
          </w:p>
        </w:tc>
        <w:tc>
          <w:tcPr>
            <w:tcW w:w="0" w:type="auto"/>
            <w:tcMar>
              <w:top w:w="0" w:type="dxa"/>
              <w:left w:w="108" w:type="dxa"/>
              <w:bottom w:w="0" w:type="dxa"/>
              <w:right w:w="108" w:type="dxa"/>
            </w:tcMar>
            <w:vAlign w:val="center"/>
            <w:hideMark/>
          </w:tcPr>
          <w:p w14:paraId="5B96155A"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.849</w:t>
            </w:r>
          </w:p>
        </w:tc>
        <w:tc>
          <w:tcPr>
            <w:tcW w:w="0" w:type="auto"/>
            <w:vMerge/>
            <w:vAlign w:val="center"/>
            <w:hideMark/>
          </w:tcPr>
          <w:p w14:paraId="27BDFD2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3EA5AAB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7494123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6F8C987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FC29D4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680E596C" w14:textId="77777777" w:rsidTr="00E37C19">
        <w:trPr>
          <w:jc w:val="center"/>
        </w:trPr>
        <w:tc>
          <w:tcPr>
            <w:tcW w:w="0" w:type="auto"/>
            <w:tcMar>
              <w:top w:w="0" w:type="dxa"/>
              <w:left w:w="108" w:type="dxa"/>
              <w:bottom w:w="0" w:type="dxa"/>
              <w:right w:w="108" w:type="dxa"/>
            </w:tcMar>
            <w:hideMark/>
          </w:tcPr>
          <w:p w14:paraId="2A0A1A0C" w14:textId="008E5E9D" w:rsidR="00E37C19" w:rsidRPr="00D22D51" w:rsidRDefault="001A1F2C" w:rsidP="00E37C19">
            <w:pPr>
              <w:numPr>
                <w:ilvl w:val="0"/>
                <w:numId w:val="15"/>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am enthusiastic about work</w:t>
            </w:r>
          </w:p>
        </w:tc>
        <w:tc>
          <w:tcPr>
            <w:tcW w:w="0" w:type="auto"/>
            <w:tcMar>
              <w:top w:w="0" w:type="dxa"/>
              <w:left w:w="108" w:type="dxa"/>
              <w:bottom w:w="0" w:type="dxa"/>
              <w:right w:w="108" w:type="dxa"/>
            </w:tcMar>
            <w:vAlign w:val="center"/>
            <w:hideMark/>
          </w:tcPr>
          <w:p w14:paraId="609605D7"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.858</w:t>
            </w:r>
          </w:p>
        </w:tc>
        <w:tc>
          <w:tcPr>
            <w:tcW w:w="0" w:type="auto"/>
            <w:vMerge/>
            <w:vAlign w:val="center"/>
            <w:hideMark/>
          </w:tcPr>
          <w:p w14:paraId="766AEDE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7F34DCB3"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2A03CAE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6E8C780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DE4A80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08872A2E" w14:textId="77777777" w:rsidTr="00E37C19">
        <w:trPr>
          <w:jc w:val="center"/>
        </w:trPr>
        <w:tc>
          <w:tcPr>
            <w:tcW w:w="0" w:type="auto"/>
            <w:tcMar>
              <w:top w:w="0" w:type="dxa"/>
              <w:left w:w="108" w:type="dxa"/>
              <w:bottom w:w="0" w:type="dxa"/>
              <w:right w:w="108" w:type="dxa"/>
            </w:tcMar>
            <w:hideMark/>
          </w:tcPr>
          <w:p w14:paraId="09897860" w14:textId="406A777F" w:rsidR="00E37C19" w:rsidRPr="00D22D51" w:rsidRDefault="001A1F2C" w:rsidP="00E37C19">
            <w:pPr>
              <w:numPr>
                <w:ilvl w:val="0"/>
                <w:numId w:val="16"/>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eastAsia="Times New Roman" w:hAnsi="Times New Roman" w:cs="Times New Roman"/>
                <w:color w:val="000000"/>
                <w:sz w:val="16"/>
                <w:szCs w:val="16"/>
                <w:lang w:eastAsia="en-ID"/>
              </w:rPr>
              <w:t>I am persistent at work</w:t>
            </w:r>
          </w:p>
        </w:tc>
        <w:tc>
          <w:tcPr>
            <w:tcW w:w="0" w:type="auto"/>
            <w:tcMar>
              <w:top w:w="0" w:type="dxa"/>
              <w:left w:w="108" w:type="dxa"/>
              <w:bottom w:w="0" w:type="dxa"/>
              <w:right w:w="108" w:type="dxa"/>
            </w:tcMar>
            <w:vAlign w:val="center"/>
            <w:hideMark/>
          </w:tcPr>
          <w:p w14:paraId="79DBC32D"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.860</w:t>
            </w:r>
          </w:p>
        </w:tc>
        <w:tc>
          <w:tcPr>
            <w:tcW w:w="0" w:type="auto"/>
            <w:vMerge/>
            <w:vAlign w:val="center"/>
            <w:hideMark/>
          </w:tcPr>
          <w:p w14:paraId="7EDBA06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4AA5E12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58BB0BC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1AC09CA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A45883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36575494" w14:textId="77777777" w:rsidTr="00E37C19">
        <w:trPr>
          <w:jc w:val="center"/>
        </w:trPr>
        <w:tc>
          <w:tcPr>
            <w:tcW w:w="0" w:type="auto"/>
            <w:tcMar>
              <w:top w:w="0" w:type="dxa"/>
              <w:left w:w="108" w:type="dxa"/>
              <w:bottom w:w="0" w:type="dxa"/>
              <w:right w:w="108" w:type="dxa"/>
            </w:tcMar>
            <w:hideMark/>
          </w:tcPr>
          <w:p w14:paraId="4469E0C8" w14:textId="1A8E9E7A" w:rsidR="00E37C19" w:rsidRPr="00D22D51" w:rsidRDefault="001A1F2C" w:rsidP="00E37C19">
            <w:pPr>
              <w:numPr>
                <w:ilvl w:val="0"/>
                <w:numId w:val="17"/>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do not shy away from new challenges at work</w:t>
            </w:r>
          </w:p>
        </w:tc>
        <w:tc>
          <w:tcPr>
            <w:tcW w:w="0" w:type="auto"/>
            <w:tcMar>
              <w:top w:w="0" w:type="dxa"/>
              <w:left w:w="108" w:type="dxa"/>
              <w:bottom w:w="0" w:type="dxa"/>
              <w:right w:w="108" w:type="dxa"/>
            </w:tcMar>
            <w:vAlign w:val="center"/>
            <w:hideMark/>
          </w:tcPr>
          <w:p w14:paraId="2CE129BB"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.889</w:t>
            </w:r>
          </w:p>
        </w:tc>
        <w:tc>
          <w:tcPr>
            <w:tcW w:w="0" w:type="auto"/>
            <w:vMerge/>
            <w:vAlign w:val="center"/>
            <w:hideMark/>
          </w:tcPr>
          <w:p w14:paraId="550AB2F0"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167F9062"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36D2C85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4F5D333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5826486"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6C5DFEB6" w14:textId="77777777" w:rsidTr="00E37C19">
        <w:trPr>
          <w:jc w:val="center"/>
        </w:trPr>
        <w:tc>
          <w:tcPr>
            <w:tcW w:w="0" w:type="auto"/>
            <w:tcMar>
              <w:top w:w="0" w:type="dxa"/>
              <w:left w:w="108" w:type="dxa"/>
              <w:bottom w:w="0" w:type="dxa"/>
              <w:right w:w="108" w:type="dxa"/>
            </w:tcMar>
            <w:hideMark/>
          </w:tcPr>
          <w:p w14:paraId="4F547AD2" w14:textId="2E6381CC" w:rsidR="001A1F2C" w:rsidRPr="00D22D51" w:rsidRDefault="001A1F2C" w:rsidP="001A1F2C">
            <w:pPr>
              <w:numPr>
                <w:ilvl w:val="0"/>
                <w:numId w:val="18"/>
              </w:numPr>
              <w:spacing w:after="0" w:line="240" w:lineRule="auto"/>
              <w:jc w:val="both"/>
              <w:textAlignment w:val="baseline"/>
              <w:rPr>
                <w:rFonts w:ascii="Times New Roman" w:hAnsi="Times New Roman" w:cs="Times New Roman"/>
                <w:sz w:val="16"/>
                <w:szCs w:val="16"/>
              </w:rPr>
            </w:pPr>
            <w:r w:rsidRPr="00D22D51">
              <w:rPr>
                <w:rFonts w:ascii="Times New Roman" w:hAnsi="Times New Roman" w:cs="Times New Roman"/>
                <w:sz w:val="16"/>
                <w:szCs w:val="16"/>
              </w:rPr>
              <w:t>I give full attention to my work</w:t>
            </w:r>
          </w:p>
        </w:tc>
        <w:tc>
          <w:tcPr>
            <w:tcW w:w="0" w:type="auto"/>
            <w:tcMar>
              <w:top w:w="0" w:type="dxa"/>
              <w:left w:w="108" w:type="dxa"/>
              <w:bottom w:w="0" w:type="dxa"/>
              <w:right w:w="108" w:type="dxa"/>
            </w:tcMar>
            <w:vAlign w:val="center"/>
            <w:hideMark/>
          </w:tcPr>
          <w:p w14:paraId="3A4DA8DD" w14:textId="77777777" w:rsidR="00E37C19" w:rsidRPr="00D22D51" w:rsidRDefault="00E37C19" w:rsidP="00E37C19">
            <w:pPr>
              <w:spacing w:after="0" w:line="240" w:lineRule="auto"/>
              <w:jc w:val="both"/>
              <w:rPr>
                <w:rFonts w:ascii="Times New Roman" w:eastAsia="Times New Roman" w:hAnsi="Times New Roman" w:cs="Times New Roman"/>
                <w:color w:val="000000"/>
                <w:sz w:val="16"/>
                <w:szCs w:val="16"/>
                <w:lang w:eastAsia="en-ID"/>
              </w:rPr>
            </w:pPr>
            <w:r w:rsidRPr="00D22D51">
              <w:rPr>
                <w:rFonts w:ascii="Times New Roman" w:eastAsia="Times New Roman" w:hAnsi="Times New Roman" w:cs="Times New Roman"/>
                <w:color w:val="000000"/>
                <w:sz w:val="16"/>
                <w:szCs w:val="16"/>
                <w:lang w:eastAsia="en-ID"/>
              </w:rPr>
              <w:t>.861</w:t>
            </w:r>
          </w:p>
          <w:p w14:paraId="76F8A7F2" w14:textId="77777777" w:rsidR="001A1F2C" w:rsidRPr="00D22D51" w:rsidRDefault="001A1F2C" w:rsidP="00E37C19">
            <w:pPr>
              <w:spacing w:after="0" w:line="240" w:lineRule="auto"/>
              <w:jc w:val="both"/>
              <w:rPr>
                <w:rFonts w:ascii="Times New Roman" w:eastAsia="Times New Roman" w:hAnsi="Times New Roman" w:cs="Times New Roman"/>
                <w:sz w:val="16"/>
                <w:szCs w:val="16"/>
                <w:lang w:eastAsia="en-ID"/>
              </w:rPr>
            </w:pPr>
          </w:p>
        </w:tc>
        <w:tc>
          <w:tcPr>
            <w:tcW w:w="0" w:type="auto"/>
            <w:vMerge/>
            <w:vAlign w:val="center"/>
            <w:hideMark/>
          </w:tcPr>
          <w:p w14:paraId="3C4FF11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61DFE04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64AC127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384CE65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92DC7F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72824051" w14:textId="77777777" w:rsidTr="00E37C19">
        <w:trPr>
          <w:jc w:val="center"/>
        </w:trPr>
        <w:tc>
          <w:tcPr>
            <w:tcW w:w="0" w:type="auto"/>
            <w:gridSpan w:val="2"/>
            <w:tcMar>
              <w:top w:w="0" w:type="dxa"/>
              <w:left w:w="108" w:type="dxa"/>
              <w:bottom w:w="0" w:type="dxa"/>
              <w:right w:w="108" w:type="dxa"/>
            </w:tcMar>
            <w:hideMark/>
          </w:tcPr>
          <w:p w14:paraId="6D01892C" w14:textId="26DD65CB" w:rsidR="00E37C19" w:rsidRPr="00D22D51" w:rsidRDefault="00962A4E" w:rsidP="001A1F2C">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Problem-solving</w:t>
            </w:r>
            <w:r w:rsidR="00E37C19" w:rsidRPr="00D22D51">
              <w:rPr>
                <w:rFonts w:ascii="Times New Roman" w:eastAsia="Times New Roman" w:hAnsi="Times New Roman" w:cs="Times New Roman"/>
                <w:b/>
                <w:bCs/>
                <w:color w:val="000000"/>
                <w:sz w:val="16"/>
                <w:szCs w:val="16"/>
                <w:lang w:eastAsia="en-ID"/>
              </w:rPr>
              <w:t xml:space="preserve"> performance </w:t>
            </w:r>
            <w:r w:rsidR="0054778B" w:rsidRPr="00D22D51">
              <w:rPr>
                <w:rFonts w:ascii="Times New Roman" w:eastAsia="Times New Roman" w:hAnsi="Times New Roman" w:cs="Times New Roman"/>
                <w:b/>
                <w:bCs/>
                <w:color w:val="000000"/>
                <w:sz w:val="16"/>
                <w:szCs w:val="16"/>
                <w:lang w:eastAsia="en-ID"/>
              </w:rPr>
              <w:fldChar w:fldCharType="begin" w:fldLock="1"/>
            </w:r>
            <w:r w:rsidR="00872094">
              <w:rPr>
                <w:rFonts w:ascii="Times New Roman" w:eastAsia="Times New Roman" w:hAnsi="Times New Roman" w:cs="Times New Roman"/>
                <w:b/>
                <w:bCs/>
                <w:color w:val="000000"/>
                <w:sz w:val="16"/>
                <w:szCs w:val="16"/>
                <w:lang w:eastAsia="en-ID"/>
              </w:rPr>
              <w:instrText>ADDIN CSL_CITATION {"citationItems":[{"id":"ITEM-1","itemData":{"DOI":"10.1108/MD-08-2020-1097","ISSN":"00251747","abstract":"Purpose: Adopting the dynamic capability perspective, this study aims at exploring which problem-solving capabilities result in fundamental solutions with a potentially low likelihood for problems to recur. This can also shed light on why, despite many attempts, process improvement programs often fail to produce such long-term solutions. Design/methodology/approach: A case study is carried out to inductively describe and classify problem-solving in companies and to indicate why problem-solving efforts are typically bounded to short-term solutions. The empirical findings are triangulated with findings from the extant literature. Findings: First, the authors propose three problem-solving modes with different characteristics and potential impacts on operational performance: intuitive problem-solving, semi-structured problem-solving and systematic problem-solving. Second, by emphasizing dynamic capabilities' micro-foundations and with the focus on learning mechanisms, the authors show that, among these modes, only systematic problem-solving can serve as a dynamic capability with fundamental solutions. Third, based on insights from the case study, the authors address behavioral and organizational impediments that curb dynamic capabilities and limit systematic problem-solving adoption. Originality/value: This study is an empirically informed attempt to understand systematic problem-solving as a dynamic capability. The authors uncover the micro-foundations and the learning mechanisms through which systematic problem-solving becomes a dynamic capability. By highlighting problem-solving orientation as a hardly investigated dimension of improvement programs, the authors show that a mixture of a static problem-solving approach and a set of impediments at both individual and organizational levels is the major reason of failures of improvement programs over time.","author":[{"dropping-particle":"","family":"Mohaghegh","given":"Matin","non-dropping-particle":"","parse-names":false,"suffix":""},{"dropping-particle":"","family":"Größler","given":"Andreas","non-dropping-particle":"","parse-names":false,"suffix":""}],"container-title":"Management Decision","id":"ITEM-1","issue":"1","issued":{"date-parts":[["2022"]]},"page":"254-277","title":"Exploring organizational problem-solving modes: a dynamic capabilities approach","type":"article-journal","volume":"60"},"uris":["http://www.mendeley.com/documents/?uuid=23c68bb1-fbcc-4afc-96e7-006472ee1540","http://www.mendeley.com/documents/?uuid=e31fb8b0-df31-46e6-897f-8467fe30e225","http://www.mendeley.com/documents/?uuid=88a061c4-0b59-4ed2-ab33-56183a1b90d4"]},{"id":"ITEM-2","itemData":{"DOI":"10.1016/j.sbspro.2010.03.315","ISSN":"18770428","abstract":"The aim of this research is to investigate the effects of problem solving strategies instruction on the students' physics problem solving performance and strategy use. In this research, semi-experimental research design with a pretest-posttest control group was used. The data of this research were collected by a \"Written Physics Examination\" and the use of \"Physics Problem Solving Strategies Scale\". At the end of the research, it was determined that the problem solving strategies instruction had positive effects on the physics problem solving performance and strategy use, and suggestions related to the results were put forward.","author":[{"dropping-particle":"","family":"Çalişkan","given":"Serap","non-dropping-particle":"","parse-names":false,"suffix":""},{"dropping-particle":"","family":"Selçuk","given":"Gamze Sezgin","non-dropping-particle":"","parse-names":false,"suffix":""},{"dropping-particle":"","family":"Erol","given":"Mustafa","non-dropping-particle":"","parse-names":false,"suffix":""}],"container-title":"Procedia - Social and Behavioral Sciences","id":"ITEM-2","issued":{"date-parts":[["2010"]]},"title":"Effects of the problem solving strategies instruction on the students' physics problem solving performances and strategy usage","type":"paper-conference"},"uris":["http://www.mendeley.com/documents/?uuid=a6735bc2-9dc1-4438-afaf-58114ed14b3c","http://www.mendeley.com/documents/?uuid=f86e8c77-2a0e-4f81-8ada-d90177c54d62","http://www.mendeley.com/documents/?uuid=b460b064-2448-41fa-bc93-5079b29fa957"]},{"id":"ITEM-3","itemData":{"DOI":"10.1186/s12913-022-08138-4","ISSN":"14726963","PMID":"35655276","abstract":"Background: This article reports an evaluation of the Immunization Training Challenge Hackathons (ITCH), invented by The Geneva Learning Foundation (TGLF) for national and sub-national immunization staff who strive to develop the knowledge and capacity of others to improve immunization program performance. ITCH, a fully-digital program focused on networked collaborative problem-solving between peers, provided an “opt-in” activity for learners in the Teach to Reach (T2R) Accelerator Program designed to improve training effectiveness in the immunization sphere. Methods: Conducted by a team from the University of Georgia, this mixed method evaluation consisted of thematic analysis of recorded sessions and open-ended comments; and statistical analyses of application and follow-up survey data. The evaluation focused on what was learned and how ITCH participants implemented what they learned. Key stakeholder interviews provided supplemental data about program intent and results. ITCH consisted of 17 30-min sessions held in 2020, in English and French, with 581 participating at least once out of 1,454 enrolled in the overall program. Challenge owners and respondents came from 15 African and Asian countries and spanned different roles with differing scope. Results: Over 85% [n = 154] of survey respondents [n = 181, a 31% response rate] indicated they were able to implement what they learned from the ITCH sessions. A majority [n = 139, 76.7%] reported finding the sessions useful. Issues with poor connectivity and the timing of the live meetings impeded some in their ability to participate, a problem compounded by consequences of the pandemic. The ITCH process constituted of learning or coming to consciousness simultaneously of four types of learning — participants realizing how much they could learn from each other (peer learning), experiencing the power of defying distance to solve problems together (remote learning), and feeling a growing sense of belonging to a community (social learning), emergent across country borders and health system levels (networked learning). Conclusions: Based on evaluation findings, it was concluded that ITCH demonstrated an effective scalable, informal, non-didactic, experience-led, fast-paced, peer learning design. A focus on community engagement and developing brokering skills was recommended.","author":[{"dropping-particle":"","family":"Watkins","given":"Karen E.","non-dropping-particle":"","parse-names":false,"suffix":""},{"dropping-particle":"","family":"Sandmann","given":"Lorilee R.","non-dropping-particle":"","parse-names":false,"suffix":""},{"dropping-particle":"","family":"Dailey","given":"Cody Aaron","non-dropping-particle":"","parse-names":false,"suffix":""},{"dropping-particle":"","family":"Li","given":"Beixi","non-dropping-particle":"","parse-names":false,"suffix":""},{"dropping-particle":"","family":"Yang","given":"Sung Eun","non-dropping-particle":"","parse-names":false,"suffix":""},{"dropping-particle":"","family":"Galen","given":"Robert S.","non-dropping-particle":"","parse-names":false,"suffix":""},{"dropping-particle":"","family":"Sadki","given":"Reda","non-dropping-particle":"","parse-names":false,"suffix":""}],"container-title":"BMC Health Services Research","id":"ITEM-3","issue":"1","issued":{"date-parts":[["2022"]]},"page":"1-9","publisher":"BioMed Central","title":"Accelerating problem-solving capacities of sub-national public health professionals: an evaluation of a digital immunization training intervention","type":"article-journal","volume":"22"},"uris":["http://www.mendeley.com/documents/?uuid=5288f8f9-5e74-4ff0-b0ec-c1bb7213895a"]}],"mendeley":{"formattedCitation":"(Çalişkan et al., 2010; Mohaghegh &amp; Größler, 2022; Watkins et al., 2022)","plainTextFormattedCitation":"(Çalişkan et al., 2010; Mohaghegh &amp; Größler, 2022; Watkins et al., 2022)","previouslyFormattedCitation":"[28], [52], [55]"},"properties":{"noteIndex":0},"schema":"https://github.com/citation-style-language/schema/raw/master/csl-citation.json"}</w:instrText>
            </w:r>
            <w:r w:rsidR="0054778B" w:rsidRPr="00D22D51">
              <w:rPr>
                <w:rFonts w:ascii="Times New Roman" w:eastAsia="Times New Roman" w:hAnsi="Times New Roman" w:cs="Times New Roman"/>
                <w:b/>
                <w:bCs/>
                <w:color w:val="000000"/>
                <w:sz w:val="16"/>
                <w:szCs w:val="16"/>
                <w:lang w:eastAsia="en-ID"/>
              </w:rPr>
              <w:fldChar w:fldCharType="separate"/>
            </w:r>
            <w:r w:rsidR="00872094" w:rsidRPr="00872094">
              <w:rPr>
                <w:rFonts w:ascii="Times New Roman" w:eastAsia="Times New Roman" w:hAnsi="Times New Roman" w:cs="Times New Roman"/>
                <w:bCs/>
                <w:noProof/>
                <w:color w:val="000000"/>
                <w:sz w:val="16"/>
                <w:szCs w:val="16"/>
                <w:lang w:eastAsia="en-ID"/>
              </w:rPr>
              <w:t>(Çalişkan et al., 2010; Mohaghegh &amp; Größler, 2022; Watkins et al., 2022)</w:t>
            </w:r>
            <w:r w:rsidR="0054778B" w:rsidRPr="00D22D51">
              <w:rPr>
                <w:rFonts w:ascii="Times New Roman" w:eastAsia="Times New Roman" w:hAnsi="Times New Roman" w:cs="Times New Roman"/>
                <w:b/>
                <w:bCs/>
                <w:color w:val="000000"/>
                <w:sz w:val="16"/>
                <w:szCs w:val="16"/>
                <w:lang w:eastAsia="en-ID"/>
              </w:rPr>
              <w:fldChar w:fldCharType="end"/>
            </w:r>
            <w:r w:rsidR="0054778B" w:rsidRPr="00D22D51">
              <w:rPr>
                <w:rFonts w:ascii="Times New Roman" w:eastAsia="Times New Roman" w:hAnsi="Times New Roman" w:cs="Times New Roman"/>
                <w:color w:val="000000"/>
                <w:sz w:val="16"/>
                <w:szCs w:val="16"/>
                <w:lang w:eastAsia="en-ID"/>
              </w:rPr>
              <w:t xml:space="preserve"> </w:t>
            </w:r>
          </w:p>
        </w:tc>
        <w:tc>
          <w:tcPr>
            <w:tcW w:w="0" w:type="auto"/>
            <w:vMerge w:val="restart"/>
            <w:tcMar>
              <w:top w:w="0" w:type="dxa"/>
              <w:left w:w="108" w:type="dxa"/>
              <w:bottom w:w="0" w:type="dxa"/>
              <w:right w:w="108" w:type="dxa"/>
            </w:tcMar>
            <w:hideMark/>
          </w:tcPr>
          <w:p w14:paraId="6EF83CF7"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.973</w:t>
            </w:r>
          </w:p>
        </w:tc>
        <w:tc>
          <w:tcPr>
            <w:tcW w:w="0" w:type="auto"/>
            <w:vMerge w:val="restart"/>
            <w:tcMar>
              <w:top w:w="0" w:type="dxa"/>
              <w:left w:w="108" w:type="dxa"/>
              <w:bottom w:w="0" w:type="dxa"/>
              <w:right w:w="108" w:type="dxa"/>
            </w:tcMar>
            <w:hideMark/>
          </w:tcPr>
          <w:p w14:paraId="4447C3CB"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.969</w:t>
            </w:r>
          </w:p>
        </w:tc>
        <w:tc>
          <w:tcPr>
            <w:tcW w:w="0" w:type="auto"/>
            <w:tcMar>
              <w:top w:w="0" w:type="dxa"/>
              <w:left w:w="108" w:type="dxa"/>
              <w:bottom w:w="0" w:type="dxa"/>
              <w:right w:w="108" w:type="dxa"/>
            </w:tcMar>
            <w:hideMark/>
          </w:tcPr>
          <w:p w14:paraId="102F2A86"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.837</w:t>
            </w:r>
          </w:p>
        </w:tc>
        <w:tc>
          <w:tcPr>
            <w:tcW w:w="0" w:type="auto"/>
            <w:tcMar>
              <w:top w:w="0" w:type="dxa"/>
              <w:left w:w="108" w:type="dxa"/>
              <w:bottom w:w="0" w:type="dxa"/>
              <w:right w:w="108" w:type="dxa"/>
            </w:tcMar>
            <w:hideMark/>
          </w:tcPr>
          <w:p w14:paraId="7C7F201B" w14:textId="17F5FE0C" w:rsidR="00E37C19" w:rsidRPr="00D22D51" w:rsidRDefault="001A1F2C"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Accepted</w:t>
            </w:r>
          </w:p>
        </w:tc>
        <w:tc>
          <w:tcPr>
            <w:tcW w:w="0" w:type="auto"/>
            <w:vAlign w:val="center"/>
            <w:hideMark/>
          </w:tcPr>
          <w:p w14:paraId="33FFAC50"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793F1489" w14:textId="77777777" w:rsidTr="00E37C19">
        <w:trPr>
          <w:jc w:val="center"/>
        </w:trPr>
        <w:tc>
          <w:tcPr>
            <w:tcW w:w="0" w:type="auto"/>
            <w:tcMar>
              <w:top w:w="0" w:type="dxa"/>
              <w:left w:w="108" w:type="dxa"/>
              <w:bottom w:w="0" w:type="dxa"/>
              <w:right w:w="108" w:type="dxa"/>
            </w:tcMar>
            <w:hideMark/>
          </w:tcPr>
          <w:p w14:paraId="09EA59AB" w14:textId="08B4561C" w:rsidR="00E37C19" w:rsidRPr="00D22D51" w:rsidRDefault="001A1F2C" w:rsidP="001A1F2C">
            <w:pPr>
              <w:numPr>
                <w:ilvl w:val="0"/>
                <w:numId w:val="19"/>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try hard to solve work problems</w:t>
            </w:r>
          </w:p>
        </w:tc>
        <w:tc>
          <w:tcPr>
            <w:tcW w:w="0" w:type="auto"/>
            <w:tcMar>
              <w:top w:w="0" w:type="dxa"/>
              <w:left w:w="108" w:type="dxa"/>
              <w:bottom w:w="0" w:type="dxa"/>
              <w:right w:w="108" w:type="dxa"/>
            </w:tcMar>
            <w:vAlign w:val="center"/>
            <w:hideMark/>
          </w:tcPr>
          <w:p w14:paraId="7E7E9A82"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.924</w:t>
            </w:r>
          </w:p>
        </w:tc>
        <w:tc>
          <w:tcPr>
            <w:tcW w:w="0" w:type="auto"/>
            <w:vMerge/>
            <w:vAlign w:val="center"/>
            <w:hideMark/>
          </w:tcPr>
          <w:p w14:paraId="59FA5F9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75311EB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7873E83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11A02D2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8F1A476"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70687272" w14:textId="77777777" w:rsidTr="00E37C19">
        <w:trPr>
          <w:jc w:val="center"/>
        </w:trPr>
        <w:tc>
          <w:tcPr>
            <w:tcW w:w="0" w:type="auto"/>
            <w:tcMar>
              <w:top w:w="0" w:type="dxa"/>
              <w:left w:w="108" w:type="dxa"/>
              <w:bottom w:w="0" w:type="dxa"/>
              <w:right w:w="108" w:type="dxa"/>
            </w:tcMar>
            <w:hideMark/>
          </w:tcPr>
          <w:p w14:paraId="0403CB87" w14:textId="301345CD" w:rsidR="00E37C19" w:rsidRPr="00D22D51" w:rsidRDefault="001A1F2C" w:rsidP="001A1F2C">
            <w:pPr>
              <w:numPr>
                <w:ilvl w:val="0"/>
                <w:numId w:val="20"/>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can solve problems dynamically</w:t>
            </w:r>
          </w:p>
        </w:tc>
        <w:tc>
          <w:tcPr>
            <w:tcW w:w="0" w:type="auto"/>
            <w:tcMar>
              <w:top w:w="0" w:type="dxa"/>
              <w:left w:w="108" w:type="dxa"/>
              <w:bottom w:w="0" w:type="dxa"/>
              <w:right w:w="108" w:type="dxa"/>
            </w:tcMar>
            <w:vAlign w:val="center"/>
            <w:hideMark/>
          </w:tcPr>
          <w:p w14:paraId="20A3A1FB"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.878</w:t>
            </w:r>
          </w:p>
        </w:tc>
        <w:tc>
          <w:tcPr>
            <w:tcW w:w="0" w:type="auto"/>
            <w:vMerge/>
            <w:vAlign w:val="center"/>
            <w:hideMark/>
          </w:tcPr>
          <w:p w14:paraId="4089ECE8"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06524824"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1DA647F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0F23EC7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033058A"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2A39B445" w14:textId="77777777" w:rsidTr="00E37C19">
        <w:trPr>
          <w:jc w:val="center"/>
        </w:trPr>
        <w:tc>
          <w:tcPr>
            <w:tcW w:w="0" w:type="auto"/>
            <w:tcMar>
              <w:top w:w="0" w:type="dxa"/>
              <w:left w:w="108" w:type="dxa"/>
              <w:bottom w:w="0" w:type="dxa"/>
              <w:right w:w="108" w:type="dxa"/>
            </w:tcMar>
            <w:hideMark/>
          </w:tcPr>
          <w:p w14:paraId="71FB6E3B" w14:textId="01F761EE" w:rsidR="00E37C19" w:rsidRPr="00D22D51" w:rsidRDefault="001A1F2C" w:rsidP="001A1F2C">
            <w:pPr>
              <w:numPr>
                <w:ilvl w:val="0"/>
                <w:numId w:val="21"/>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can achieve difficult targets in critical/unstable situations</w:t>
            </w:r>
          </w:p>
        </w:tc>
        <w:tc>
          <w:tcPr>
            <w:tcW w:w="0" w:type="auto"/>
            <w:tcMar>
              <w:top w:w="0" w:type="dxa"/>
              <w:left w:w="108" w:type="dxa"/>
              <w:bottom w:w="0" w:type="dxa"/>
              <w:right w:w="108" w:type="dxa"/>
            </w:tcMar>
            <w:vAlign w:val="center"/>
            <w:hideMark/>
          </w:tcPr>
          <w:p w14:paraId="55C0C026"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.922</w:t>
            </w:r>
          </w:p>
        </w:tc>
        <w:tc>
          <w:tcPr>
            <w:tcW w:w="0" w:type="auto"/>
            <w:vMerge/>
            <w:vAlign w:val="center"/>
            <w:hideMark/>
          </w:tcPr>
          <w:p w14:paraId="5E984F3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1424C46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618F9D2D"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5D8DA78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E61D51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272CAB46" w14:textId="77777777" w:rsidTr="00E37C19">
        <w:trPr>
          <w:jc w:val="center"/>
        </w:trPr>
        <w:tc>
          <w:tcPr>
            <w:tcW w:w="0" w:type="auto"/>
            <w:tcMar>
              <w:top w:w="0" w:type="dxa"/>
              <w:left w:w="108" w:type="dxa"/>
              <w:bottom w:w="0" w:type="dxa"/>
              <w:right w:w="108" w:type="dxa"/>
            </w:tcMar>
            <w:hideMark/>
          </w:tcPr>
          <w:p w14:paraId="02C582C7" w14:textId="6AF832B1" w:rsidR="00E37C19" w:rsidRPr="00D22D51" w:rsidRDefault="001A1F2C" w:rsidP="001A1F2C">
            <w:pPr>
              <w:numPr>
                <w:ilvl w:val="0"/>
                <w:numId w:val="22"/>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have experience dealing with various problems and I know how to deal with them</w:t>
            </w:r>
          </w:p>
        </w:tc>
        <w:tc>
          <w:tcPr>
            <w:tcW w:w="0" w:type="auto"/>
            <w:tcMar>
              <w:top w:w="0" w:type="dxa"/>
              <w:left w:w="108" w:type="dxa"/>
              <w:bottom w:w="0" w:type="dxa"/>
              <w:right w:w="108" w:type="dxa"/>
            </w:tcMar>
            <w:vAlign w:val="center"/>
            <w:hideMark/>
          </w:tcPr>
          <w:p w14:paraId="6E36B93F"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.920</w:t>
            </w:r>
          </w:p>
        </w:tc>
        <w:tc>
          <w:tcPr>
            <w:tcW w:w="0" w:type="auto"/>
            <w:vMerge/>
            <w:vAlign w:val="center"/>
            <w:hideMark/>
          </w:tcPr>
          <w:p w14:paraId="446DA57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3D72AA1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72F3191A"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7316ECD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1899BD9"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238910DD" w14:textId="77777777" w:rsidTr="0054778B">
        <w:trPr>
          <w:jc w:val="center"/>
        </w:trPr>
        <w:tc>
          <w:tcPr>
            <w:tcW w:w="0" w:type="auto"/>
            <w:tcMar>
              <w:top w:w="0" w:type="dxa"/>
              <w:left w:w="108" w:type="dxa"/>
              <w:bottom w:w="0" w:type="dxa"/>
              <w:right w:w="108" w:type="dxa"/>
            </w:tcMar>
            <w:hideMark/>
          </w:tcPr>
          <w:p w14:paraId="77B3754B" w14:textId="759CF322" w:rsidR="00E37C19" w:rsidRPr="00D22D51" w:rsidRDefault="001A1F2C" w:rsidP="00E37C19">
            <w:pPr>
              <w:numPr>
                <w:ilvl w:val="0"/>
                <w:numId w:val="23"/>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 have been tested in dealing with abnormal/critical situations</w:t>
            </w:r>
          </w:p>
        </w:tc>
        <w:tc>
          <w:tcPr>
            <w:tcW w:w="0" w:type="auto"/>
            <w:tcMar>
              <w:top w:w="0" w:type="dxa"/>
              <w:left w:w="108" w:type="dxa"/>
              <w:bottom w:w="0" w:type="dxa"/>
              <w:right w:w="108" w:type="dxa"/>
            </w:tcMar>
            <w:vAlign w:val="center"/>
            <w:hideMark/>
          </w:tcPr>
          <w:p w14:paraId="3AA7A86C"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.921</w:t>
            </w:r>
          </w:p>
        </w:tc>
        <w:tc>
          <w:tcPr>
            <w:tcW w:w="0" w:type="auto"/>
            <w:vMerge/>
            <w:vAlign w:val="center"/>
            <w:hideMark/>
          </w:tcPr>
          <w:p w14:paraId="4CF4F98C"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vAlign w:val="center"/>
            <w:hideMark/>
          </w:tcPr>
          <w:p w14:paraId="6D16402E"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09A91A2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Mar>
              <w:top w:w="0" w:type="dxa"/>
              <w:left w:w="108" w:type="dxa"/>
              <w:bottom w:w="0" w:type="dxa"/>
              <w:right w:w="108" w:type="dxa"/>
            </w:tcMar>
            <w:hideMark/>
          </w:tcPr>
          <w:p w14:paraId="375C0961"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0E09A37"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r w:rsidR="00E37C19" w:rsidRPr="00D22D51" w14:paraId="31A4625D" w14:textId="77777777" w:rsidTr="0054778B">
        <w:trPr>
          <w:jc w:val="center"/>
        </w:trPr>
        <w:tc>
          <w:tcPr>
            <w:tcW w:w="0" w:type="auto"/>
            <w:tcBorders>
              <w:bottom w:val="single" w:sz="4" w:space="0" w:color="auto"/>
            </w:tcBorders>
            <w:tcMar>
              <w:top w:w="0" w:type="dxa"/>
              <w:left w:w="108" w:type="dxa"/>
              <w:bottom w:w="0" w:type="dxa"/>
              <w:right w:w="108" w:type="dxa"/>
            </w:tcMar>
            <w:hideMark/>
          </w:tcPr>
          <w:p w14:paraId="565F0854" w14:textId="1934F1CD" w:rsidR="001A1F2C" w:rsidRPr="00D22D51" w:rsidRDefault="001A1F2C" w:rsidP="001A1F2C">
            <w:pPr>
              <w:numPr>
                <w:ilvl w:val="0"/>
                <w:numId w:val="24"/>
              </w:numPr>
              <w:spacing w:after="0" w:line="240" w:lineRule="auto"/>
              <w:jc w:val="both"/>
              <w:textAlignment w:val="baseline"/>
              <w:rPr>
                <w:rFonts w:ascii="Times New Roman" w:eastAsia="Times New Roman" w:hAnsi="Times New Roman" w:cs="Times New Roman"/>
                <w:color w:val="000000"/>
                <w:sz w:val="16"/>
                <w:szCs w:val="16"/>
                <w:lang w:eastAsia="en-ID"/>
              </w:rPr>
            </w:pPr>
            <w:r w:rsidRPr="00D22D51">
              <w:rPr>
                <w:rFonts w:ascii="Times New Roman" w:hAnsi="Times New Roman" w:cs="Times New Roman"/>
                <w:sz w:val="16"/>
                <w:szCs w:val="16"/>
              </w:rPr>
              <w:t>If I cannot solve critical problems, I will report to my superiors, discuss with my co-workers and do self-evaluation</w:t>
            </w:r>
          </w:p>
          <w:p w14:paraId="5C58C2CE" w14:textId="77777777" w:rsidR="001A1F2C" w:rsidRPr="00D22D51" w:rsidRDefault="001A1F2C" w:rsidP="001A1F2C">
            <w:pPr>
              <w:spacing w:after="0" w:line="240" w:lineRule="auto"/>
              <w:jc w:val="both"/>
              <w:textAlignment w:val="baseline"/>
              <w:rPr>
                <w:rFonts w:ascii="Times New Roman" w:eastAsia="Times New Roman" w:hAnsi="Times New Roman" w:cs="Times New Roman"/>
                <w:color w:val="000000"/>
                <w:sz w:val="16"/>
                <w:szCs w:val="16"/>
                <w:lang w:eastAsia="en-ID"/>
              </w:rPr>
            </w:pPr>
          </w:p>
        </w:tc>
        <w:tc>
          <w:tcPr>
            <w:tcW w:w="0" w:type="auto"/>
            <w:tcBorders>
              <w:bottom w:val="single" w:sz="4" w:space="0" w:color="auto"/>
            </w:tcBorders>
            <w:tcMar>
              <w:top w:w="0" w:type="dxa"/>
              <w:left w:w="108" w:type="dxa"/>
              <w:bottom w:w="0" w:type="dxa"/>
              <w:right w:w="108" w:type="dxa"/>
            </w:tcMar>
            <w:vAlign w:val="center"/>
            <w:hideMark/>
          </w:tcPr>
          <w:p w14:paraId="54362E7A"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.923</w:t>
            </w:r>
          </w:p>
        </w:tc>
        <w:tc>
          <w:tcPr>
            <w:tcW w:w="0" w:type="auto"/>
            <w:vMerge/>
            <w:tcBorders>
              <w:bottom w:val="single" w:sz="4" w:space="0" w:color="auto"/>
            </w:tcBorders>
            <w:vAlign w:val="center"/>
            <w:hideMark/>
          </w:tcPr>
          <w:p w14:paraId="3DA1EFC3"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vMerge/>
            <w:tcBorders>
              <w:bottom w:val="single" w:sz="4" w:space="0" w:color="auto"/>
            </w:tcBorders>
            <w:vAlign w:val="center"/>
            <w:hideMark/>
          </w:tcPr>
          <w:p w14:paraId="0877E5D5"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bottom w:val="single" w:sz="4" w:space="0" w:color="auto"/>
            </w:tcBorders>
            <w:tcMar>
              <w:top w:w="0" w:type="dxa"/>
              <w:left w:w="108" w:type="dxa"/>
              <w:bottom w:w="0" w:type="dxa"/>
              <w:right w:w="108" w:type="dxa"/>
            </w:tcMar>
            <w:hideMark/>
          </w:tcPr>
          <w:p w14:paraId="7AB8D59F"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bottom w:val="single" w:sz="4" w:space="0" w:color="auto"/>
            </w:tcBorders>
            <w:tcMar>
              <w:top w:w="0" w:type="dxa"/>
              <w:left w:w="108" w:type="dxa"/>
              <w:bottom w:w="0" w:type="dxa"/>
              <w:right w:w="108" w:type="dxa"/>
            </w:tcMar>
            <w:hideMark/>
          </w:tcPr>
          <w:p w14:paraId="1FE82C46"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bottom w:val="single" w:sz="4" w:space="0" w:color="auto"/>
            </w:tcBorders>
            <w:vAlign w:val="center"/>
            <w:hideMark/>
          </w:tcPr>
          <w:p w14:paraId="28F7487B" w14:textId="77777777" w:rsidR="00E37C19" w:rsidRPr="00D22D51" w:rsidRDefault="00E37C19" w:rsidP="00E37C19">
            <w:pPr>
              <w:spacing w:after="0" w:line="240" w:lineRule="auto"/>
              <w:rPr>
                <w:rFonts w:ascii="Times New Roman" w:eastAsia="Times New Roman" w:hAnsi="Times New Roman" w:cs="Times New Roman"/>
                <w:sz w:val="16"/>
                <w:szCs w:val="16"/>
                <w:lang w:eastAsia="en-ID"/>
              </w:rPr>
            </w:pPr>
          </w:p>
        </w:tc>
      </w:tr>
    </w:tbl>
    <w:p w14:paraId="0A5E4ECC"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5F01A6BF" w14:textId="78791285" w:rsidR="00E37C19" w:rsidRPr="00626D67" w:rsidRDefault="001A1F2C" w:rsidP="00626D67">
      <w:pPr>
        <w:pStyle w:val="ListParagraph"/>
        <w:numPr>
          <w:ilvl w:val="0"/>
          <w:numId w:val="25"/>
        </w:numPr>
        <w:spacing w:line="240" w:lineRule="auto"/>
        <w:ind w:left="709" w:hanging="425"/>
        <w:jc w:val="both"/>
        <w:rPr>
          <w:rFonts w:ascii="Times New Roman" w:eastAsia="Times New Roman" w:hAnsi="Times New Roman" w:cs="Times New Roman"/>
          <w:sz w:val="24"/>
          <w:szCs w:val="24"/>
          <w:lang w:eastAsia="en-ID"/>
        </w:rPr>
      </w:pPr>
      <w:r w:rsidRPr="00626D67">
        <w:rPr>
          <w:rFonts w:ascii="Times New Roman" w:eastAsia="Times New Roman" w:hAnsi="Times New Roman" w:cs="Times New Roman"/>
          <w:b/>
          <w:bCs/>
          <w:color w:val="000000"/>
          <w:sz w:val="24"/>
          <w:szCs w:val="24"/>
          <w:lang w:eastAsia="en-ID"/>
        </w:rPr>
        <w:t>Analysis and Discussion</w:t>
      </w:r>
    </w:p>
    <w:p w14:paraId="34D6EE78" w14:textId="77777777" w:rsidR="008E5CA5" w:rsidRDefault="008E5CA5" w:rsidP="008E5CA5">
      <w:pPr>
        <w:spacing w:line="240" w:lineRule="auto"/>
        <w:ind w:firstLine="284"/>
        <w:jc w:val="both"/>
        <w:rPr>
          <w:rFonts w:ascii="Times New Roman" w:hAnsi="Times New Roman" w:cs="Times New Roman"/>
          <w:sz w:val="24"/>
          <w:szCs w:val="24"/>
        </w:rPr>
        <w:sectPr w:rsidR="008E5CA5" w:rsidSect="00DC5D6B">
          <w:type w:val="continuous"/>
          <w:pgSz w:w="11906" w:h="16838"/>
          <w:pgMar w:top="1440" w:right="1440" w:bottom="1440" w:left="1440" w:header="708" w:footer="708" w:gutter="0"/>
          <w:cols w:space="708"/>
          <w:docGrid w:linePitch="360"/>
        </w:sectPr>
      </w:pPr>
    </w:p>
    <w:p w14:paraId="3062B562" w14:textId="2D6F064E" w:rsidR="001A1F2C" w:rsidRPr="001A1F2C" w:rsidRDefault="001A1F2C" w:rsidP="008E5CA5">
      <w:pPr>
        <w:spacing w:line="240" w:lineRule="auto"/>
        <w:ind w:firstLine="284"/>
        <w:jc w:val="both"/>
        <w:rPr>
          <w:rFonts w:ascii="Times New Roman" w:hAnsi="Times New Roman" w:cs="Times New Roman"/>
          <w:sz w:val="24"/>
          <w:szCs w:val="24"/>
        </w:rPr>
      </w:pPr>
      <w:r w:rsidRPr="00631506">
        <w:rPr>
          <w:rFonts w:ascii="Times New Roman" w:hAnsi="Times New Roman" w:cs="Times New Roman"/>
          <w:sz w:val="24"/>
          <w:szCs w:val="24"/>
        </w:rPr>
        <w:t>From the</w:t>
      </w:r>
      <w:r>
        <w:rPr>
          <w:rFonts w:ascii="Times New Roman" w:hAnsi="Times New Roman" w:cs="Times New Roman"/>
          <w:sz w:val="24"/>
          <w:szCs w:val="24"/>
        </w:rPr>
        <w:t xml:space="preserve"> results of the analysis</w:t>
      </w:r>
      <w:r w:rsidRPr="00631506">
        <w:rPr>
          <w:rFonts w:ascii="Times New Roman" w:hAnsi="Times New Roman" w:cs="Times New Roman"/>
          <w:sz w:val="24"/>
          <w:szCs w:val="24"/>
        </w:rPr>
        <w:t xml:space="preserve"> structural equation model (SEM), </w:t>
      </w:r>
      <w:r>
        <w:rPr>
          <w:rFonts w:ascii="Times New Roman" w:hAnsi="Times New Roman" w:cs="Times New Roman"/>
          <w:sz w:val="24"/>
          <w:szCs w:val="24"/>
        </w:rPr>
        <w:t>the</w:t>
      </w:r>
      <w:r w:rsidRPr="00631506">
        <w:rPr>
          <w:rFonts w:ascii="Times New Roman" w:hAnsi="Times New Roman" w:cs="Times New Roman"/>
          <w:sz w:val="24"/>
          <w:szCs w:val="24"/>
        </w:rPr>
        <w:t xml:space="preserve"> goodness of fit was obtained with Chi-Square </w:t>
      </w:r>
      <w:r>
        <w:rPr>
          <w:rFonts w:ascii="Times New Roman" w:hAnsi="Times New Roman" w:cs="Times New Roman"/>
          <w:sz w:val="24"/>
          <w:szCs w:val="24"/>
        </w:rPr>
        <w:t xml:space="preserve">of </w:t>
      </w:r>
      <w:r w:rsidRPr="00631506">
        <w:rPr>
          <w:rFonts w:ascii="Times New Roman" w:hAnsi="Times New Roman" w:cs="Times New Roman"/>
          <w:sz w:val="24"/>
          <w:szCs w:val="24"/>
        </w:rPr>
        <w:t>2.385, Significan</w:t>
      </w:r>
      <w:r>
        <w:rPr>
          <w:rFonts w:ascii="Times New Roman" w:hAnsi="Times New Roman" w:cs="Times New Roman"/>
          <w:sz w:val="24"/>
          <w:szCs w:val="24"/>
        </w:rPr>
        <w:t>ce</w:t>
      </w:r>
      <w:r w:rsidRPr="00631506">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31506">
        <w:rPr>
          <w:rFonts w:ascii="Times New Roman" w:hAnsi="Times New Roman" w:cs="Times New Roman"/>
          <w:sz w:val="24"/>
          <w:szCs w:val="24"/>
        </w:rPr>
        <w:t xml:space="preserve">0.001, DF </w:t>
      </w:r>
      <w:r>
        <w:rPr>
          <w:rFonts w:ascii="Times New Roman" w:hAnsi="Times New Roman" w:cs="Times New Roman"/>
          <w:sz w:val="24"/>
          <w:szCs w:val="24"/>
        </w:rPr>
        <w:t xml:space="preserve">of </w:t>
      </w:r>
      <w:r w:rsidRPr="00631506">
        <w:rPr>
          <w:rFonts w:ascii="Times New Roman" w:hAnsi="Times New Roman" w:cs="Times New Roman"/>
          <w:sz w:val="24"/>
          <w:szCs w:val="24"/>
        </w:rPr>
        <w:t xml:space="preserve">55, GFI </w:t>
      </w:r>
      <w:r>
        <w:rPr>
          <w:rFonts w:ascii="Times New Roman" w:hAnsi="Times New Roman" w:cs="Times New Roman"/>
          <w:sz w:val="24"/>
          <w:szCs w:val="24"/>
        </w:rPr>
        <w:t xml:space="preserve">of </w:t>
      </w:r>
      <w:r w:rsidRPr="00631506">
        <w:rPr>
          <w:rFonts w:ascii="Times New Roman" w:hAnsi="Times New Roman" w:cs="Times New Roman"/>
          <w:sz w:val="24"/>
          <w:szCs w:val="24"/>
        </w:rPr>
        <w:t xml:space="preserve">0.940, AGFI </w:t>
      </w:r>
      <w:r>
        <w:rPr>
          <w:rFonts w:ascii="Times New Roman" w:hAnsi="Times New Roman" w:cs="Times New Roman"/>
          <w:sz w:val="24"/>
          <w:szCs w:val="24"/>
        </w:rPr>
        <w:t xml:space="preserve">of </w:t>
      </w:r>
      <w:r w:rsidRPr="00631506">
        <w:rPr>
          <w:rFonts w:ascii="Times New Roman" w:hAnsi="Times New Roman" w:cs="Times New Roman"/>
          <w:sz w:val="24"/>
          <w:szCs w:val="24"/>
        </w:rPr>
        <w:t xml:space="preserve">0.901, TLI </w:t>
      </w:r>
      <w:r>
        <w:rPr>
          <w:rFonts w:ascii="Times New Roman" w:hAnsi="Times New Roman" w:cs="Times New Roman"/>
          <w:sz w:val="24"/>
          <w:szCs w:val="24"/>
        </w:rPr>
        <w:t xml:space="preserve">of </w:t>
      </w:r>
      <w:r w:rsidRPr="00631506">
        <w:rPr>
          <w:rFonts w:ascii="Times New Roman" w:hAnsi="Times New Roman" w:cs="Times New Roman"/>
          <w:sz w:val="24"/>
          <w:szCs w:val="24"/>
        </w:rPr>
        <w:t xml:space="preserve">0.984, CFI </w:t>
      </w:r>
      <w:r>
        <w:rPr>
          <w:rFonts w:ascii="Times New Roman" w:hAnsi="Times New Roman" w:cs="Times New Roman"/>
          <w:sz w:val="24"/>
          <w:szCs w:val="24"/>
        </w:rPr>
        <w:t xml:space="preserve">of </w:t>
      </w:r>
      <w:r w:rsidRPr="00631506">
        <w:rPr>
          <w:rFonts w:ascii="Times New Roman" w:hAnsi="Times New Roman" w:cs="Times New Roman"/>
          <w:sz w:val="24"/>
          <w:szCs w:val="24"/>
        </w:rPr>
        <w:t xml:space="preserve">0.989, and RMSEA </w:t>
      </w:r>
      <w:r>
        <w:rPr>
          <w:rFonts w:ascii="Times New Roman" w:hAnsi="Times New Roman" w:cs="Times New Roman"/>
          <w:sz w:val="24"/>
          <w:szCs w:val="24"/>
        </w:rPr>
        <w:t xml:space="preserve">of </w:t>
      </w:r>
      <w:r w:rsidRPr="00631506">
        <w:rPr>
          <w:rFonts w:ascii="Times New Roman" w:hAnsi="Times New Roman" w:cs="Times New Roman"/>
          <w:sz w:val="24"/>
          <w:szCs w:val="24"/>
        </w:rPr>
        <w:t xml:space="preserve">0.054. </w:t>
      </w:r>
      <w:r>
        <w:rPr>
          <w:rFonts w:ascii="Times New Roman" w:hAnsi="Times New Roman" w:cs="Times New Roman"/>
          <w:sz w:val="24"/>
          <w:szCs w:val="24"/>
        </w:rPr>
        <w:t>T</w:t>
      </w:r>
      <w:r w:rsidRPr="00631506">
        <w:rPr>
          <w:rFonts w:ascii="Times New Roman" w:hAnsi="Times New Roman" w:cs="Times New Roman"/>
          <w:sz w:val="24"/>
          <w:szCs w:val="24"/>
        </w:rPr>
        <w:t xml:space="preserve">o see whether the model in this study </w:t>
      </w:r>
      <w:r>
        <w:rPr>
          <w:rFonts w:ascii="Times New Roman" w:hAnsi="Times New Roman" w:cs="Times New Roman"/>
          <w:sz w:val="24"/>
          <w:szCs w:val="24"/>
        </w:rPr>
        <w:t>is good, the description is in the correlation matrix in T</w:t>
      </w:r>
      <w:r w:rsidRPr="00631506">
        <w:rPr>
          <w:rFonts w:ascii="Times New Roman" w:hAnsi="Times New Roman" w:cs="Times New Roman"/>
          <w:sz w:val="24"/>
          <w:szCs w:val="24"/>
        </w:rPr>
        <w:t>able 3</w:t>
      </w:r>
      <w:r>
        <w:rPr>
          <w:rFonts w:ascii="Times New Roman" w:hAnsi="Times New Roman" w:cs="Times New Roman"/>
          <w:sz w:val="24"/>
          <w:szCs w:val="24"/>
        </w:rPr>
        <w:t>.</w:t>
      </w:r>
    </w:p>
    <w:p w14:paraId="34873029" w14:textId="77777777" w:rsidR="008E5CA5" w:rsidRDefault="008E5CA5" w:rsidP="00E37C19">
      <w:pPr>
        <w:spacing w:after="200" w:line="240" w:lineRule="auto"/>
        <w:jc w:val="center"/>
        <w:rPr>
          <w:rFonts w:ascii="Times New Roman" w:eastAsia="Times New Roman" w:hAnsi="Times New Roman" w:cs="Times New Roman"/>
          <w:b/>
          <w:color w:val="000000"/>
          <w:sz w:val="24"/>
          <w:szCs w:val="24"/>
          <w:lang w:eastAsia="en-ID"/>
        </w:rPr>
        <w:sectPr w:rsidR="008E5CA5" w:rsidSect="008E5CA5">
          <w:type w:val="continuous"/>
          <w:pgSz w:w="11906" w:h="16838"/>
          <w:pgMar w:top="1440" w:right="1440" w:bottom="1440" w:left="1440" w:header="708" w:footer="708" w:gutter="0"/>
          <w:cols w:num="2" w:space="708"/>
          <w:docGrid w:linePitch="360"/>
        </w:sectPr>
      </w:pPr>
    </w:p>
    <w:p w14:paraId="4FDB155B" w14:textId="1751A5F8" w:rsidR="00E37C19" w:rsidRPr="00FB6AC1" w:rsidRDefault="00E37C19" w:rsidP="00E37C19">
      <w:pPr>
        <w:spacing w:after="200" w:line="240" w:lineRule="auto"/>
        <w:jc w:val="center"/>
        <w:rPr>
          <w:rFonts w:ascii="Times New Roman" w:eastAsia="Times New Roman" w:hAnsi="Times New Roman" w:cs="Times New Roman"/>
          <w:b/>
          <w:sz w:val="24"/>
          <w:szCs w:val="24"/>
          <w:lang w:eastAsia="en-ID"/>
        </w:rPr>
      </w:pPr>
      <w:r w:rsidRPr="00FB6AC1">
        <w:rPr>
          <w:rFonts w:ascii="Times New Roman" w:eastAsia="Times New Roman" w:hAnsi="Times New Roman" w:cs="Times New Roman"/>
          <w:b/>
          <w:color w:val="000000"/>
          <w:sz w:val="24"/>
          <w:szCs w:val="24"/>
          <w:lang w:eastAsia="en-ID"/>
        </w:rPr>
        <w:t>Table 3</w:t>
      </w:r>
      <w:r w:rsidR="001A1F2C" w:rsidRPr="00FB6AC1">
        <w:rPr>
          <w:rFonts w:ascii="Times New Roman" w:eastAsia="Times New Roman" w:hAnsi="Times New Roman" w:cs="Times New Roman"/>
          <w:b/>
          <w:color w:val="000000"/>
          <w:sz w:val="24"/>
          <w:szCs w:val="24"/>
          <w:lang w:eastAsia="en-ID"/>
        </w:rPr>
        <w:t>.</w:t>
      </w:r>
      <w:r w:rsidRPr="00FB6AC1">
        <w:rPr>
          <w:rFonts w:ascii="Times New Roman" w:eastAsia="Times New Roman" w:hAnsi="Times New Roman" w:cs="Times New Roman"/>
          <w:b/>
          <w:color w:val="000000"/>
          <w:sz w:val="24"/>
          <w:szCs w:val="24"/>
          <w:lang w:eastAsia="en-ID"/>
        </w:rPr>
        <w:t xml:space="preserve"> Implied Correlations</w:t>
      </w:r>
    </w:p>
    <w:tbl>
      <w:tblPr>
        <w:tblW w:w="9062" w:type="dxa"/>
        <w:tblCellMar>
          <w:top w:w="15" w:type="dxa"/>
          <w:left w:w="15" w:type="dxa"/>
          <w:bottom w:w="15" w:type="dxa"/>
          <w:right w:w="15" w:type="dxa"/>
        </w:tblCellMar>
        <w:tblLook w:val="04A0" w:firstRow="1" w:lastRow="0" w:firstColumn="1" w:lastColumn="0" w:noHBand="0" w:noVBand="1"/>
      </w:tblPr>
      <w:tblGrid>
        <w:gridCol w:w="709"/>
        <w:gridCol w:w="622"/>
        <w:gridCol w:w="621"/>
        <w:gridCol w:w="708"/>
        <w:gridCol w:w="621"/>
        <w:gridCol w:w="621"/>
        <w:gridCol w:w="708"/>
        <w:gridCol w:w="639"/>
        <w:gridCol w:w="708"/>
        <w:gridCol w:w="621"/>
        <w:gridCol w:w="621"/>
        <w:gridCol w:w="621"/>
        <w:gridCol w:w="621"/>
        <w:gridCol w:w="621"/>
      </w:tblGrid>
      <w:tr w:rsidR="00E37C19" w:rsidRPr="00861A7D" w14:paraId="5CF6505C" w14:textId="77777777" w:rsidTr="008E5CA5">
        <w:trPr>
          <w:trHeight w:val="268"/>
          <w:tblHeader/>
        </w:trPr>
        <w:tc>
          <w:tcPr>
            <w:tcW w:w="0" w:type="auto"/>
            <w:tcBorders>
              <w:top w:val="single" w:sz="4" w:space="0" w:color="000000"/>
              <w:bottom w:val="single" w:sz="4" w:space="0" w:color="000000"/>
              <w:right w:val="single" w:sz="4" w:space="0" w:color="000000"/>
            </w:tcBorders>
            <w:tcMar>
              <w:top w:w="15" w:type="dxa"/>
              <w:left w:w="60" w:type="dxa"/>
              <w:bottom w:w="15" w:type="dxa"/>
              <w:right w:w="60" w:type="dxa"/>
            </w:tcMar>
            <w:vAlign w:val="center"/>
            <w:hideMark/>
          </w:tcPr>
          <w:p w14:paraId="22CF23BE"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p>
        </w:tc>
        <w:tc>
          <w:tcPr>
            <w:tcW w:w="0" w:type="auto"/>
            <w:tcBorders>
              <w:top w:val="single" w:sz="4" w:space="0" w:color="000000"/>
              <w:left w:val="single" w:sz="4" w:space="0" w:color="000000"/>
              <w:bottom w:val="single" w:sz="4" w:space="0" w:color="000000"/>
            </w:tcBorders>
            <w:tcMar>
              <w:top w:w="15" w:type="dxa"/>
              <w:left w:w="60" w:type="dxa"/>
              <w:bottom w:w="15" w:type="dxa"/>
              <w:right w:w="60" w:type="dxa"/>
            </w:tcMar>
            <w:vAlign w:val="center"/>
            <w:hideMark/>
          </w:tcPr>
          <w:p w14:paraId="7F9B0823"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TL6</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799417EE"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TL5</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4166F0FC"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PWB6</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2537C033"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PSP6</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66D53765"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EE6</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1CBB19DA"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PWB5</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50DB72D9"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INTR</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0DD1C095"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PWB3</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42D5CE20"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PSP4</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1F516BBB"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PSP3</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119EB110"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EE4</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0FFB7B45"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EE3</w:t>
            </w:r>
          </w:p>
        </w:tc>
        <w:tc>
          <w:tcPr>
            <w:tcW w:w="0" w:type="auto"/>
            <w:tcBorders>
              <w:top w:val="single" w:sz="4" w:space="0" w:color="000000"/>
              <w:bottom w:val="single" w:sz="4" w:space="0" w:color="000000"/>
            </w:tcBorders>
            <w:tcMar>
              <w:top w:w="15" w:type="dxa"/>
              <w:left w:w="60" w:type="dxa"/>
              <w:bottom w:w="15" w:type="dxa"/>
              <w:right w:w="60" w:type="dxa"/>
            </w:tcMar>
            <w:vAlign w:val="center"/>
            <w:hideMark/>
          </w:tcPr>
          <w:p w14:paraId="3DB4D258" w14:textId="77777777" w:rsidR="00E37C19" w:rsidRPr="00861A7D" w:rsidRDefault="00E37C19" w:rsidP="00E37C19">
            <w:pPr>
              <w:spacing w:after="0" w:line="240" w:lineRule="auto"/>
              <w:jc w:val="right"/>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TL3</w:t>
            </w:r>
          </w:p>
        </w:tc>
      </w:tr>
      <w:tr w:rsidR="00E37C19" w:rsidRPr="00861A7D" w14:paraId="6CD37FFC" w14:textId="77777777" w:rsidTr="008E5CA5">
        <w:trPr>
          <w:trHeight w:val="268"/>
        </w:trPr>
        <w:tc>
          <w:tcPr>
            <w:tcW w:w="0" w:type="auto"/>
            <w:tcBorders>
              <w:top w:val="single" w:sz="4" w:space="0" w:color="000000"/>
              <w:right w:val="single" w:sz="4" w:space="0" w:color="000000"/>
            </w:tcBorders>
            <w:tcMar>
              <w:top w:w="15" w:type="dxa"/>
              <w:left w:w="60" w:type="dxa"/>
              <w:bottom w:w="15" w:type="dxa"/>
              <w:right w:w="60" w:type="dxa"/>
            </w:tcMar>
            <w:vAlign w:val="center"/>
            <w:hideMark/>
          </w:tcPr>
          <w:p w14:paraId="7075C3D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TL6</w:t>
            </w:r>
          </w:p>
        </w:tc>
        <w:tc>
          <w:tcPr>
            <w:tcW w:w="0" w:type="auto"/>
            <w:tcBorders>
              <w:top w:val="single" w:sz="4" w:space="0" w:color="000000"/>
              <w:left w:val="single" w:sz="4" w:space="0" w:color="000000"/>
            </w:tcBorders>
            <w:tcMar>
              <w:top w:w="15" w:type="dxa"/>
              <w:left w:w="60" w:type="dxa"/>
              <w:bottom w:w="15" w:type="dxa"/>
              <w:right w:w="60" w:type="dxa"/>
            </w:tcMar>
            <w:vAlign w:val="center"/>
            <w:hideMark/>
          </w:tcPr>
          <w:p w14:paraId="70E6266E" w14:textId="17B3DDC7"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tcBorders>
              <w:top w:val="single" w:sz="4" w:space="0" w:color="000000"/>
            </w:tcBorders>
            <w:vAlign w:val="center"/>
            <w:hideMark/>
          </w:tcPr>
          <w:p w14:paraId="485D2D64"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39A330AB"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448ED3B5"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365C9A73"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199E037F"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5DF8F12F"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32496DF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460B968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459AD365"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5FACAA6C"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7E12DE2D"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tcBorders>
              <w:top w:val="single" w:sz="4" w:space="0" w:color="000000"/>
            </w:tcBorders>
            <w:vAlign w:val="center"/>
            <w:hideMark/>
          </w:tcPr>
          <w:p w14:paraId="34E2689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36E9EAA4" w14:textId="77777777" w:rsidTr="008E5CA5">
        <w:trPr>
          <w:trHeight w:val="254"/>
        </w:trPr>
        <w:tc>
          <w:tcPr>
            <w:tcW w:w="0" w:type="auto"/>
            <w:tcBorders>
              <w:right w:val="single" w:sz="4" w:space="0" w:color="000000"/>
            </w:tcBorders>
            <w:tcMar>
              <w:top w:w="15" w:type="dxa"/>
              <w:left w:w="60" w:type="dxa"/>
              <w:bottom w:w="15" w:type="dxa"/>
              <w:right w:w="60" w:type="dxa"/>
            </w:tcMar>
            <w:vAlign w:val="center"/>
            <w:hideMark/>
          </w:tcPr>
          <w:p w14:paraId="08E1CE8D"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TL5</w:t>
            </w:r>
          </w:p>
        </w:tc>
        <w:tc>
          <w:tcPr>
            <w:tcW w:w="0" w:type="auto"/>
            <w:tcBorders>
              <w:left w:val="single" w:sz="4" w:space="0" w:color="000000"/>
            </w:tcBorders>
            <w:tcMar>
              <w:top w:w="15" w:type="dxa"/>
              <w:left w:w="60" w:type="dxa"/>
              <w:bottom w:w="15" w:type="dxa"/>
              <w:right w:w="60" w:type="dxa"/>
            </w:tcMar>
            <w:vAlign w:val="center"/>
            <w:hideMark/>
          </w:tcPr>
          <w:p w14:paraId="59BDAF31" w14:textId="149957C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753</w:t>
            </w:r>
          </w:p>
        </w:tc>
        <w:tc>
          <w:tcPr>
            <w:tcW w:w="0" w:type="auto"/>
            <w:tcMar>
              <w:top w:w="15" w:type="dxa"/>
              <w:left w:w="60" w:type="dxa"/>
              <w:bottom w:w="15" w:type="dxa"/>
              <w:right w:w="60" w:type="dxa"/>
            </w:tcMar>
            <w:vAlign w:val="center"/>
            <w:hideMark/>
          </w:tcPr>
          <w:p w14:paraId="5CF6DEF0" w14:textId="0F212F1C"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05D38BDC"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FA93544"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96D29FA"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2BF01F1C"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5E62CFF"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A58F27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215B02DF"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B89E29A"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3C713A0"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748A74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945696A"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43AB7547"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46DB54F8"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PWB6</w:t>
            </w:r>
          </w:p>
        </w:tc>
        <w:tc>
          <w:tcPr>
            <w:tcW w:w="0" w:type="auto"/>
            <w:tcBorders>
              <w:left w:val="single" w:sz="4" w:space="0" w:color="000000"/>
            </w:tcBorders>
            <w:tcMar>
              <w:top w:w="15" w:type="dxa"/>
              <w:left w:w="60" w:type="dxa"/>
              <w:bottom w:w="15" w:type="dxa"/>
              <w:right w:w="60" w:type="dxa"/>
            </w:tcMar>
            <w:vAlign w:val="center"/>
            <w:hideMark/>
          </w:tcPr>
          <w:p w14:paraId="67577B31" w14:textId="664C6FDA"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519</w:t>
            </w:r>
          </w:p>
        </w:tc>
        <w:tc>
          <w:tcPr>
            <w:tcW w:w="0" w:type="auto"/>
            <w:tcMar>
              <w:top w:w="15" w:type="dxa"/>
              <w:left w:w="60" w:type="dxa"/>
              <w:bottom w:w="15" w:type="dxa"/>
              <w:right w:w="60" w:type="dxa"/>
            </w:tcMar>
            <w:vAlign w:val="center"/>
            <w:hideMark/>
          </w:tcPr>
          <w:p w14:paraId="221E037C" w14:textId="4EF50FC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524</w:t>
            </w:r>
          </w:p>
        </w:tc>
        <w:tc>
          <w:tcPr>
            <w:tcW w:w="0" w:type="auto"/>
            <w:tcMar>
              <w:top w:w="15" w:type="dxa"/>
              <w:left w:w="60" w:type="dxa"/>
              <w:bottom w:w="15" w:type="dxa"/>
              <w:right w:w="60" w:type="dxa"/>
            </w:tcMar>
            <w:vAlign w:val="center"/>
            <w:hideMark/>
          </w:tcPr>
          <w:p w14:paraId="7478691C" w14:textId="0D98D9CA"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4A6558CC"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2D0C6D3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0C7A2E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5C1B81D"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3C0E07D"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970FED7"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EED595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28A4E2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EE41FC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0A4F72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08AE640E"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23BF0F45"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PSP6</w:t>
            </w:r>
          </w:p>
        </w:tc>
        <w:tc>
          <w:tcPr>
            <w:tcW w:w="0" w:type="auto"/>
            <w:tcBorders>
              <w:left w:val="single" w:sz="4" w:space="0" w:color="000000"/>
            </w:tcBorders>
            <w:tcMar>
              <w:top w:w="15" w:type="dxa"/>
              <w:left w:w="60" w:type="dxa"/>
              <w:bottom w:w="15" w:type="dxa"/>
              <w:right w:w="60" w:type="dxa"/>
            </w:tcMar>
            <w:vAlign w:val="center"/>
            <w:hideMark/>
          </w:tcPr>
          <w:p w14:paraId="73B981CF" w14:textId="47163F7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514</w:t>
            </w:r>
          </w:p>
        </w:tc>
        <w:tc>
          <w:tcPr>
            <w:tcW w:w="0" w:type="auto"/>
            <w:tcMar>
              <w:top w:w="15" w:type="dxa"/>
              <w:left w:w="60" w:type="dxa"/>
              <w:bottom w:w="15" w:type="dxa"/>
              <w:right w:w="60" w:type="dxa"/>
            </w:tcMar>
            <w:vAlign w:val="center"/>
            <w:hideMark/>
          </w:tcPr>
          <w:p w14:paraId="2EB5E7CC" w14:textId="6603A5C3"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519</w:t>
            </w:r>
          </w:p>
        </w:tc>
        <w:tc>
          <w:tcPr>
            <w:tcW w:w="0" w:type="auto"/>
            <w:tcMar>
              <w:top w:w="15" w:type="dxa"/>
              <w:left w:w="60" w:type="dxa"/>
              <w:bottom w:w="15" w:type="dxa"/>
              <w:right w:w="60" w:type="dxa"/>
            </w:tcMar>
            <w:vAlign w:val="center"/>
            <w:hideMark/>
          </w:tcPr>
          <w:p w14:paraId="138A51DB" w14:textId="1F415F6F"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595</w:t>
            </w:r>
          </w:p>
        </w:tc>
        <w:tc>
          <w:tcPr>
            <w:tcW w:w="0" w:type="auto"/>
            <w:tcMar>
              <w:top w:w="15" w:type="dxa"/>
              <w:left w:w="60" w:type="dxa"/>
              <w:bottom w:w="15" w:type="dxa"/>
              <w:right w:w="60" w:type="dxa"/>
            </w:tcMar>
            <w:vAlign w:val="center"/>
            <w:hideMark/>
          </w:tcPr>
          <w:p w14:paraId="3C7302BE" w14:textId="7FF32A9B"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233D181B"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9D2788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A67DAFF"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D49226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9B9CB5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7BAC776"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2382C133"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A3A985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4F43BF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29F37D38"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25412C54"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EE6</w:t>
            </w:r>
          </w:p>
        </w:tc>
        <w:tc>
          <w:tcPr>
            <w:tcW w:w="0" w:type="auto"/>
            <w:tcBorders>
              <w:left w:val="single" w:sz="4" w:space="0" w:color="000000"/>
            </w:tcBorders>
            <w:tcMar>
              <w:top w:w="15" w:type="dxa"/>
              <w:left w:w="60" w:type="dxa"/>
              <w:bottom w:w="15" w:type="dxa"/>
              <w:right w:w="60" w:type="dxa"/>
            </w:tcMar>
            <w:vAlign w:val="center"/>
            <w:hideMark/>
          </w:tcPr>
          <w:p w14:paraId="504E51AE" w14:textId="2697A49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490</w:t>
            </w:r>
          </w:p>
        </w:tc>
        <w:tc>
          <w:tcPr>
            <w:tcW w:w="0" w:type="auto"/>
            <w:tcMar>
              <w:top w:w="15" w:type="dxa"/>
              <w:left w:w="60" w:type="dxa"/>
              <w:bottom w:w="15" w:type="dxa"/>
              <w:right w:w="60" w:type="dxa"/>
            </w:tcMar>
            <w:vAlign w:val="center"/>
            <w:hideMark/>
          </w:tcPr>
          <w:p w14:paraId="67A05EC5" w14:textId="4D6931A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495</w:t>
            </w:r>
          </w:p>
        </w:tc>
        <w:tc>
          <w:tcPr>
            <w:tcW w:w="0" w:type="auto"/>
            <w:tcMar>
              <w:top w:w="15" w:type="dxa"/>
              <w:left w:w="60" w:type="dxa"/>
              <w:bottom w:w="15" w:type="dxa"/>
              <w:right w:w="60" w:type="dxa"/>
            </w:tcMar>
            <w:vAlign w:val="center"/>
            <w:hideMark/>
          </w:tcPr>
          <w:p w14:paraId="0E608E40" w14:textId="175D0099"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612</w:t>
            </w:r>
          </w:p>
        </w:tc>
        <w:tc>
          <w:tcPr>
            <w:tcW w:w="0" w:type="auto"/>
            <w:tcMar>
              <w:top w:w="15" w:type="dxa"/>
              <w:left w:w="60" w:type="dxa"/>
              <w:bottom w:w="15" w:type="dxa"/>
              <w:right w:w="60" w:type="dxa"/>
            </w:tcMar>
            <w:vAlign w:val="center"/>
            <w:hideMark/>
          </w:tcPr>
          <w:p w14:paraId="293DE932" w14:textId="45470774"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639</w:t>
            </w:r>
          </w:p>
        </w:tc>
        <w:tc>
          <w:tcPr>
            <w:tcW w:w="0" w:type="auto"/>
            <w:tcMar>
              <w:top w:w="15" w:type="dxa"/>
              <w:left w:w="60" w:type="dxa"/>
              <w:bottom w:w="15" w:type="dxa"/>
              <w:right w:w="60" w:type="dxa"/>
            </w:tcMar>
            <w:vAlign w:val="center"/>
            <w:hideMark/>
          </w:tcPr>
          <w:p w14:paraId="4727E2A1" w14:textId="7F1EC584"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602E0E8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1F15625"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282AD40"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A3D21A0"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63FEBD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D486DFB"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EAFF0D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3EB7BDA7"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694BA7D8"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7D17A71B"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PWB5</w:t>
            </w:r>
          </w:p>
        </w:tc>
        <w:tc>
          <w:tcPr>
            <w:tcW w:w="0" w:type="auto"/>
            <w:tcBorders>
              <w:left w:val="single" w:sz="4" w:space="0" w:color="000000"/>
            </w:tcBorders>
            <w:tcMar>
              <w:top w:w="15" w:type="dxa"/>
              <w:left w:w="60" w:type="dxa"/>
              <w:bottom w:w="15" w:type="dxa"/>
              <w:right w:w="60" w:type="dxa"/>
            </w:tcMar>
            <w:vAlign w:val="center"/>
            <w:hideMark/>
          </w:tcPr>
          <w:p w14:paraId="0F72A7E1" w14:textId="5656391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532</w:t>
            </w:r>
          </w:p>
        </w:tc>
        <w:tc>
          <w:tcPr>
            <w:tcW w:w="0" w:type="auto"/>
            <w:tcMar>
              <w:top w:w="15" w:type="dxa"/>
              <w:left w:w="60" w:type="dxa"/>
              <w:bottom w:w="15" w:type="dxa"/>
              <w:right w:w="60" w:type="dxa"/>
            </w:tcMar>
            <w:vAlign w:val="center"/>
            <w:hideMark/>
          </w:tcPr>
          <w:p w14:paraId="3C9F19F6" w14:textId="3268D06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537</w:t>
            </w:r>
          </w:p>
        </w:tc>
        <w:tc>
          <w:tcPr>
            <w:tcW w:w="0" w:type="auto"/>
            <w:tcMar>
              <w:top w:w="15" w:type="dxa"/>
              <w:left w:w="60" w:type="dxa"/>
              <w:bottom w:w="15" w:type="dxa"/>
              <w:right w:w="60" w:type="dxa"/>
            </w:tcMar>
            <w:vAlign w:val="center"/>
            <w:hideMark/>
          </w:tcPr>
          <w:p w14:paraId="3EB3C730" w14:textId="6F2861E2"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677</w:t>
            </w:r>
          </w:p>
        </w:tc>
        <w:tc>
          <w:tcPr>
            <w:tcW w:w="0" w:type="auto"/>
            <w:tcMar>
              <w:top w:w="15" w:type="dxa"/>
              <w:left w:w="60" w:type="dxa"/>
              <w:bottom w:w="15" w:type="dxa"/>
              <w:right w:w="60" w:type="dxa"/>
            </w:tcMar>
            <w:vAlign w:val="center"/>
            <w:hideMark/>
          </w:tcPr>
          <w:p w14:paraId="11ED4798" w14:textId="63F461A2"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610</w:t>
            </w:r>
          </w:p>
        </w:tc>
        <w:tc>
          <w:tcPr>
            <w:tcW w:w="0" w:type="auto"/>
            <w:tcMar>
              <w:top w:w="15" w:type="dxa"/>
              <w:left w:w="60" w:type="dxa"/>
              <w:bottom w:w="15" w:type="dxa"/>
              <w:right w:w="60" w:type="dxa"/>
            </w:tcMar>
            <w:vAlign w:val="center"/>
            <w:hideMark/>
          </w:tcPr>
          <w:p w14:paraId="56E04CD0" w14:textId="452DE3EE"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627</w:t>
            </w:r>
          </w:p>
        </w:tc>
        <w:tc>
          <w:tcPr>
            <w:tcW w:w="0" w:type="auto"/>
            <w:tcMar>
              <w:top w:w="15" w:type="dxa"/>
              <w:left w:w="60" w:type="dxa"/>
              <w:bottom w:w="15" w:type="dxa"/>
              <w:right w:w="60" w:type="dxa"/>
            </w:tcMar>
            <w:vAlign w:val="center"/>
            <w:hideMark/>
          </w:tcPr>
          <w:p w14:paraId="75EFA30C" w14:textId="3F9237C3"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054EFB40"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2096B57"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E67BF12"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D1A06E7"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A87C56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5ABDEA5"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D8959E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5DAFFB30" w14:textId="77777777" w:rsidTr="008E5CA5">
        <w:trPr>
          <w:trHeight w:val="254"/>
        </w:trPr>
        <w:tc>
          <w:tcPr>
            <w:tcW w:w="0" w:type="auto"/>
            <w:tcBorders>
              <w:right w:val="single" w:sz="4" w:space="0" w:color="000000"/>
            </w:tcBorders>
            <w:tcMar>
              <w:top w:w="15" w:type="dxa"/>
              <w:left w:w="60" w:type="dxa"/>
              <w:bottom w:w="15" w:type="dxa"/>
              <w:right w:w="60" w:type="dxa"/>
            </w:tcMar>
            <w:vAlign w:val="center"/>
            <w:hideMark/>
          </w:tcPr>
          <w:p w14:paraId="1673060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INTR</w:t>
            </w:r>
          </w:p>
        </w:tc>
        <w:tc>
          <w:tcPr>
            <w:tcW w:w="0" w:type="auto"/>
            <w:tcBorders>
              <w:left w:val="single" w:sz="4" w:space="0" w:color="000000"/>
            </w:tcBorders>
            <w:tcMar>
              <w:top w:w="15" w:type="dxa"/>
              <w:left w:w="60" w:type="dxa"/>
              <w:bottom w:w="15" w:type="dxa"/>
              <w:right w:w="60" w:type="dxa"/>
            </w:tcMar>
            <w:vAlign w:val="center"/>
            <w:hideMark/>
          </w:tcPr>
          <w:p w14:paraId="55BA037E" w14:textId="1F4409B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839</w:t>
            </w:r>
          </w:p>
        </w:tc>
        <w:tc>
          <w:tcPr>
            <w:tcW w:w="0" w:type="auto"/>
            <w:tcMar>
              <w:top w:w="15" w:type="dxa"/>
              <w:left w:w="60" w:type="dxa"/>
              <w:bottom w:w="15" w:type="dxa"/>
              <w:right w:w="60" w:type="dxa"/>
            </w:tcMar>
            <w:vAlign w:val="center"/>
            <w:hideMark/>
          </w:tcPr>
          <w:p w14:paraId="5C24DC47" w14:textId="67024FA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847</w:t>
            </w:r>
          </w:p>
        </w:tc>
        <w:tc>
          <w:tcPr>
            <w:tcW w:w="0" w:type="auto"/>
            <w:tcMar>
              <w:top w:w="15" w:type="dxa"/>
              <w:left w:w="60" w:type="dxa"/>
              <w:bottom w:w="15" w:type="dxa"/>
              <w:right w:w="60" w:type="dxa"/>
            </w:tcMar>
            <w:vAlign w:val="center"/>
            <w:hideMark/>
          </w:tcPr>
          <w:p w14:paraId="0D237207" w14:textId="7C932C7E"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777</w:t>
            </w:r>
          </w:p>
        </w:tc>
        <w:tc>
          <w:tcPr>
            <w:tcW w:w="0" w:type="auto"/>
            <w:tcMar>
              <w:top w:w="15" w:type="dxa"/>
              <w:left w:w="60" w:type="dxa"/>
              <w:bottom w:w="15" w:type="dxa"/>
              <w:right w:w="60" w:type="dxa"/>
            </w:tcMar>
            <w:vAlign w:val="center"/>
            <w:hideMark/>
          </w:tcPr>
          <w:p w14:paraId="23DA2F0A" w14:textId="7B115EC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674</w:t>
            </w:r>
          </w:p>
        </w:tc>
        <w:tc>
          <w:tcPr>
            <w:tcW w:w="0" w:type="auto"/>
            <w:tcMar>
              <w:top w:w="15" w:type="dxa"/>
              <w:left w:w="60" w:type="dxa"/>
              <w:bottom w:w="15" w:type="dxa"/>
              <w:right w:w="60" w:type="dxa"/>
            </w:tcMar>
            <w:vAlign w:val="center"/>
            <w:hideMark/>
          </w:tcPr>
          <w:p w14:paraId="044B6AD4" w14:textId="481F56B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669</w:t>
            </w:r>
          </w:p>
        </w:tc>
        <w:tc>
          <w:tcPr>
            <w:tcW w:w="0" w:type="auto"/>
            <w:tcMar>
              <w:top w:w="15" w:type="dxa"/>
              <w:left w:w="60" w:type="dxa"/>
              <w:bottom w:w="15" w:type="dxa"/>
              <w:right w:w="60" w:type="dxa"/>
            </w:tcMar>
            <w:vAlign w:val="center"/>
            <w:hideMark/>
          </w:tcPr>
          <w:p w14:paraId="5C4DF279" w14:textId="3DC13C5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797</w:t>
            </w:r>
          </w:p>
        </w:tc>
        <w:tc>
          <w:tcPr>
            <w:tcW w:w="0" w:type="auto"/>
            <w:tcMar>
              <w:top w:w="15" w:type="dxa"/>
              <w:left w:w="60" w:type="dxa"/>
              <w:bottom w:w="15" w:type="dxa"/>
              <w:right w:w="60" w:type="dxa"/>
            </w:tcMar>
            <w:vAlign w:val="center"/>
            <w:hideMark/>
          </w:tcPr>
          <w:p w14:paraId="355BF349" w14:textId="55D142C8"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2390FD8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C5A0A5E"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754C7D14"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2676CAB"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24C08E1A"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A1834D8"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4B8BE5A7"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43444D8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PWB3</w:t>
            </w:r>
          </w:p>
        </w:tc>
        <w:tc>
          <w:tcPr>
            <w:tcW w:w="0" w:type="auto"/>
            <w:tcBorders>
              <w:left w:val="single" w:sz="4" w:space="0" w:color="000000"/>
            </w:tcBorders>
            <w:tcMar>
              <w:top w:w="15" w:type="dxa"/>
              <w:left w:w="60" w:type="dxa"/>
              <w:bottom w:w="15" w:type="dxa"/>
              <w:right w:w="60" w:type="dxa"/>
            </w:tcMar>
            <w:vAlign w:val="center"/>
            <w:hideMark/>
          </w:tcPr>
          <w:p w14:paraId="2E5F463B" w14:textId="7350E54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528</w:t>
            </w:r>
          </w:p>
        </w:tc>
        <w:tc>
          <w:tcPr>
            <w:tcW w:w="0" w:type="auto"/>
            <w:tcMar>
              <w:top w:w="15" w:type="dxa"/>
              <w:left w:w="60" w:type="dxa"/>
              <w:bottom w:w="15" w:type="dxa"/>
              <w:right w:w="60" w:type="dxa"/>
            </w:tcMar>
            <w:vAlign w:val="center"/>
            <w:hideMark/>
          </w:tcPr>
          <w:p w14:paraId="18160786" w14:textId="6CB08C1B"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533</w:t>
            </w:r>
          </w:p>
        </w:tc>
        <w:tc>
          <w:tcPr>
            <w:tcW w:w="0" w:type="auto"/>
            <w:tcMar>
              <w:top w:w="15" w:type="dxa"/>
              <w:left w:w="60" w:type="dxa"/>
              <w:bottom w:w="15" w:type="dxa"/>
              <w:right w:w="60" w:type="dxa"/>
            </w:tcMar>
            <w:vAlign w:val="center"/>
            <w:hideMark/>
          </w:tcPr>
          <w:p w14:paraId="202B5B1A" w14:textId="1A5F7409"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672</w:t>
            </w:r>
          </w:p>
        </w:tc>
        <w:tc>
          <w:tcPr>
            <w:tcW w:w="0" w:type="auto"/>
            <w:tcMar>
              <w:top w:w="15" w:type="dxa"/>
              <w:left w:w="60" w:type="dxa"/>
              <w:bottom w:w="15" w:type="dxa"/>
              <w:right w:w="60" w:type="dxa"/>
            </w:tcMar>
            <w:vAlign w:val="center"/>
            <w:hideMark/>
          </w:tcPr>
          <w:p w14:paraId="3A52A97F" w14:textId="41062583"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605</w:t>
            </w:r>
          </w:p>
        </w:tc>
        <w:tc>
          <w:tcPr>
            <w:tcW w:w="0" w:type="auto"/>
            <w:tcMar>
              <w:top w:w="15" w:type="dxa"/>
              <w:left w:w="60" w:type="dxa"/>
              <w:bottom w:w="15" w:type="dxa"/>
              <w:right w:w="60" w:type="dxa"/>
            </w:tcMar>
            <w:vAlign w:val="center"/>
            <w:hideMark/>
          </w:tcPr>
          <w:p w14:paraId="103D37B2" w14:textId="7AEE2284"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623</w:t>
            </w:r>
          </w:p>
        </w:tc>
        <w:tc>
          <w:tcPr>
            <w:tcW w:w="0" w:type="auto"/>
            <w:tcMar>
              <w:top w:w="15" w:type="dxa"/>
              <w:left w:w="60" w:type="dxa"/>
              <w:bottom w:w="15" w:type="dxa"/>
              <w:right w:w="60" w:type="dxa"/>
            </w:tcMar>
            <w:vAlign w:val="center"/>
            <w:hideMark/>
          </w:tcPr>
          <w:p w14:paraId="178E50E1" w14:textId="063404E8"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688</w:t>
            </w:r>
          </w:p>
        </w:tc>
        <w:tc>
          <w:tcPr>
            <w:tcW w:w="0" w:type="auto"/>
            <w:tcMar>
              <w:top w:w="15" w:type="dxa"/>
              <w:left w:w="60" w:type="dxa"/>
              <w:bottom w:w="15" w:type="dxa"/>
              <w:right w:w="60" w:type="dxa"/>
            </w:tcMar>
            <w:vAlign w:val="center"/>
            <w:hideMark/>
          </w:tcPr>
          <w:p w14:paraId="49C17778" w14:textId="4678FEB2"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791</w:t>
            </w:r>
          </w:p>
        </w:tc>
        <w:tc>
          <w:tcPr>
            <w:tcW w:w="0" w:type="auto"/>
            <w:tcMar>
              <w:top w:w="15" w:type="dxa"/>
              <w:left w:w="60" w:type="dxa"/>
              <w:bottom w:w="15" w:type="dxa"/>
              <w:right w:w="60" w:type="dxa"/>
            </w:tcMar>
            <w:vAlign w:val="center"/>
            <w:hideMark/>
          </w:tcPr>
          <w:p w14:paraId="1E11051F" w14:textId="0024AB34"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0DFE3787"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CA4F18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ED2F727"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4E6059AD"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15D18C3"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5EEE939D"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50F61853"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PSP4</w:t>
            </w:r>
          </w:p>
        </w:tc>
        <w:tc>
          <w:tcPr>
            <w:tcW w:w="0" w:type="auto"/>
            <w:tcBorders>
              <w:left w:val="single" w:sz="4" w:space="0" w:color="000000"/>
            </w:tcBorders>
            <w:tcMar>
              <w:top w:w="15" w:type="dxa"/>
              <w:left w:w="60" w:type="dxa"/>
              <w:bottom w:w="15" w:type="dxa"/>
              <w:right w:w="60" w:type="dxa"/>
            </w:tcMar>
            <w:vAlign w:val="center"/>
            <w:hideMark/>
          </w:tcPr>
          <w:p w14:paraId="0C100E22" w14:textId="415B0489"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536</w:t>
            </w:r>
          </w:p>
        </w:tc>
        <w:tc>
          <w:tcPr>
            <w:tcW w:w="0" w:type="auto"/>
            <w:tcMar>
              <w:top w:w="15" w:type="dxa"/>
              <w:left w:w="60" w:type="dxa"/>
              <w:bottom w:w="15" w:type="dxa"/>
              <w:right w:w="60" w:type="dxa"/>
            </w:tcMar>
            <w:vAlign w:val="center"/>
            <w:hideMark/>
          </w:tcPr>
          <w:p w14:paraId="5EFAE9FE" w14:textId="69FCB0EB"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541</w:t>
            </w:r>
          </w:p>
        </w:tc>
        <w:tc>
          <w:tcPr>
            <w:tcW w:w="0" w:type="auto"/>
            <w:tcMar>
              <w:top w:w="15" w:type="dxa"/>
              <w:left w:w="60" w:type="dxa"/>
              <w:bottom w:w="15" w:type="dxa"/>
              <w:right w:w="60" w:type="dxa"/>
            </w:tcMar>
            <w:vAlign w:val="center"/>
            <w:hideMark/>
          </w:tcPr>
          <w:p w14:paraId="5AEFA597" w14:textId="35782E7E"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621</w:t>
            </w:r>
          </w:p>
        </w:tc>
        <w:tc>
          <w:tcPr>
            <w:tcW w:w="0" w:type="auto"/>
            <w:tcMar>
              <w:top w:w="15" w:type="dxa"/>
              <w:left w:w="60" w:type="dxa"/>
              <w:bottom w:w="15" w:type="dxa"/>
              <w:right w:w="60" w:type="dxa"/>
            </w:tcMar>
            <w:vAlign w:val="center"/>
            <w:hideMark/>
          </w:tcPr>
          <w:p w14:paraId="36B07669" w14:textId="340716F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689</w:t>
            </w:r>
          </w:p>
        </w:tc>
        <w:tc>
          <w:tcPr>
            <w:tcW w:w="0" w:type="auto"/>
            <w:tcMar>
              <w:top w:w="15" w:type="dxa"/>
              <w:left w:w="60" w:type="dxa"/>
              <w:bottom w:w="15" w:type="dxa"/>
              <w:right w:w="60" w:type="dxa"/>
            </w:tcMar>
            <w:vAlign w:val="center"/>
            <w:hideMark/>
          </w:tcPr>
          <w:p w14:paraId="2ABB6AD8" w14:textId="6060D2C8"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668</w:t>
            </w:r>
          </w:p>
        </w:tc>
        <w:tc>
          <w:tcPr>
            <w:tcW w:w="0" w:type="auto"/>
            <w:tcMar>
              <w:top w:w="15" w:type="dxa"/>
              <w:left w:w="60" w:type="dxa"/>
              <w:bottom w:w="15" w:type="dxa"/>
              <w:right w:w="60" w:type="dxa"/>
            </w:tcMar>
            <w:vAlign w:val="center"/>
            <w:hideMark/>
          </w:tcPr>
          <w:p w14:paraId="72FEABFE" w14:textId="2AE03AB0"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637</w:t>
            </w:r>
          </w:p>
        </w:tc>
        <w:tc>
          <w:tcPr>
            <w:tcW w:w="0" w:type="auto"/>
            <w:tcMar>
              <w:top w:w="15" w:type="dxa"/>
              <w:left w:w="60" w:type="dxa"/>
              <w:bottom w:w="15" w:type="dxa"/>
              <w:right w:w="60" w:type="dxa"/>
            </w:tcMar>
            <w:vAlign w:val="center"/>
            <w:hideMark/>
          </w:tcPr>
          <w:p w14:paraId="2F193313" w14:textId="444FF385"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703</w:t>
            </w:r>
          </w:p>
        </w:tc>
        <w:tc>
          <w:tcPr>
            <w:tcW w:w="0" w:type="auto"/>
            <w:tcMar>
              <w:top w:w="15" w:type="dxa"/>
              <w:left w:w="60" w:type="dxa"/>
              <w:bottom w:w="15" w:type="dxa"/>
              <w:right w:w="60" w:type="dxa"/>
            </w:tcMar>
            <w:vAlign w:val="center"/>
            <w:hideMark/>
          </w:tcPr>
          <w:p w14:paraId="74C926DB" w14:textId="485CD44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632</w:t>
            </w:r>
          </w:p>
        </w:tc>
        <w:tc>
          <w:tcPr>
            <w:tcW w:w="0" w:type="auto"/>
            <w:tcMar>
              <w:top w:w="15" w:type="dxa"/>
              <w:left w:w="60" w:type="dxa"/>
              <w:bottom w:w="15" w:type="dxa"/>
              <w:right w:w="60" w:type="dxa"/>
            </w:tcMar>
            <w:vAlign w:val="center"/>
            <w:hideMark/>
          </w:tcPr>
          <w:p w14:paraId="63E4A049" w14:textId="6FD96C9D"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54E5ECC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13B898F5"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2BD0B79C"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0120B5E4"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27C15967"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01A1D930"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PSP3</w:t>
            </w:r>
          </w:p>
        </w:tc>
        <w:tc>
          <w:tcPr>
            <w:tcW w:w="0" w:type="auto"/>
            <w:tcBorders>
              <w:left w:val="single" w:sz="4" w:space="0" w:color="000000"/>
            </w:tcBorders>
            <w:tcMar>
              <w:top w:w="15" w:type="dxa"/>
              <w:left w:w="60" w:type="dxa"/>
              <w:bottom w:w="15" w:type="dxa"/>
              <w:right w:w="60" w:type="dxa"/>
            </w:tcMar>
            <w:vAlign w:val="center"/>
            <w:hideMark/>
          </w:tcPr>
          <w:p w14:paraId="3915BBA3" w14:textId="4C66DD7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500</w:t>
            </w:r>
          </w:p>
        </w:tc>
        <w:tc>
          <w:tcPr>
            <w:tcW w:w="0" w:type="auto"/>
            <w:tcMar>
              <w:top w:w="15" w:type="dxa"/>
              <w:left w:w="60" w:type="dxa"/>
              <w:bottom w:w="15" w:type="dxa"/>
              <w:right w:w="60" w:type="dxa"/>
            </w:tcMar>
            <w:vAlign w:val="center"/>
            <w:hideMark/>
          </w:tcPr>
          <w:p w14:paraId="11CC34B6" w14:textId="4DE61ABB"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505</w:t>
            </w:r>
          </w:p>
        </w:tc>
        <w:tc>
          <w:tcPr>
            <w:tcW w:w="0" w:type="auto"/>
            <w:tcMar>
              <w:top w:w="15" w:type="dxa"/>
              <w:left w:w="60" w:type="dxa"/>
              <w:bottom w:w="15" w:type="dxa"/>
              <w:right w:w="60" w:type="dxa"/>
            </w:tcMar>
            <w:vAlign w:val="center"/>
            <w:hideMark/>
          </w:tcPr>
          <w:p w14:paraId="620ED68C" w14:textId="7BDFE04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579</w:t>
            </w:r>
          </w:p>
        </w:tc>
        <w:tc>
          <w:tcPr>
            <w:tcW w:w="0" w:type="auto"/>
            <w:tcMar>
              <w:top w:w="15" w:type="dxa"/>
              <w:left w:w="60" w:type="dxa"/>
              <w:bottom w:w="15" w:type="dxa"/>
              <w:right w:w="60" w:type="dxa"/>
            </w:tcMar>
            <w:vAlign w:val="center"/>
            <w:hideMark/>
          </w:tcPr>
          <w:p w14:paraId="6E49AE0B" w14:textId="7A2894C3"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642</w:t>
            </w:r>
          </w:p>
        </w:tc>
        <w:tc>
          <w:tcPr>
            <w:tcW w:w="0" w:type="auto"/>
            <w:tcMar>
              <w:top w:w="15" w:type="dxa"/>
              <w:left w:w="60" w:type="dxa"/>
              <w:bottom w:w="15" w:type="dxa"/>
              <w:right w:w="60" w:type="dxa"/>
            </w:tcMar>
            <w:vAlign w:val="center"/>
            <w:hideMark/>
          </w:tcPr>
          <w:p w14:paraId="1BA6DF7F" w14:textId="05F063B8"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623</w:t>
            </w:r>
          </w:p>
        </w:tc>
        <w:tc>
          <w:tcPr>
            <w:tcW w:w="0" w:type="auto"/>
            <w:tcMar>
              <w:top w:w="15" w:type="dxa"/>
              <w:left w:w="60" w:type="dxa"/>
              <w:bottom w:w="15" w:type="dxa"/>
              <w:right w:w="60" w:type="dxa"/>
            </w:tcMar>
            <w:vAlign w:val="center"/>
            <w:hideMark/>
          </w:tcPr>
          <w:p w14:paraId="6BD8DC95" w14:textId="7385F4DB"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594</w:t>
            </w:r>
          </w:p>
        </w:tc>
        <w:tc>
          <w:tcPr>
            <w:tcW w:w="0" w:type="auto"/>
            <w:tcMar>
              <w:top w:w="15" w:type="dxa"/>
              <w:left w:w="60" w:type="dxa"/>
              <w:bottom w:w="15" w:type="dxa"/>
              <w:right w:w="60" w:type="dxa"/>
            </w:tcMar>
            <w:vAlign w:val="center"/>
            <w:hideMark/>
          </w:tcPr>
          <w:p w14:paraId="79932AF9" w14:textId="6C73539A"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656</w:t>
            </w:r>
          </w:p>
        </w:tc>
        <w:tc>
          <w:tcPr>
            <w:tcW w:w="0" w:type="auto"/>
            <w:tcMar>
              <w:top w:w="15" w:type="dxa"/>
              <w:left w:w="60" w:type="dxa"/>
              <w:bottom w:w="15" w:type="dxa"/>
              <w:right w:w="60" w:type="dxa"/>
            </w:tcMar>
            <w:vAlign w:val="center"/>
            <w:hideMark/>
          </w:tcPr>
          <w:p w14:paraId="1DE49390" w14:textId="0901BDA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589</w:t>
            </w:r>
          </w:p>
        </w:tc>
        <w:tc>
          <w:tcPr>
            <w:tcW w:w="0" w:type="auto"/>
            <w:tcMar>
              <w:top w:w="15" w:type="dxa"/>
              <w:left w:w="60" w:type="dxa"/>
              <w:bottom w:w="15" w:type="dxa"/>
              <w:right w:w="60" w:type="dxa"/>
            </w:tcMar>
            <w:vAlign w:val="center"/>
            <w:hideMark/>
          </w:tcPr>
          <w:p w14:paraId="64FDAD96" w14:textId="14208BCC"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670</w:t>
            </w:r>
          </w:p>
        </w:tc>
        <w:tc>
          <w:tcPr>
            <w:tcW w:w="0" w:type="auto"/>
            <w:tcMar>
              <w:top w:w="15" w:type="dxa"/>
              <w:left w:w="60" w:type="dxa"/>
              <w:bottom w:w="15" w:type="dxa"/>
              <w:right w:w="60" w:type="dxa"/>
            </w:tcMar>
            <w:vAlign w:val="center"/>
            <w:hideMark/>
          </w:tcPr>
          <w:p w14:paraId="72F94F1F" w14:textId="725BFC99"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615D4D39"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53687260"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68F8B194"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7E6DA087" w14:textId="77777777" w:rsidTr="008E5CA5">
        <w:trPr>
          <w:trHeight w:val="254"/>
        </w:trPr>
        <w:tc>
          <w:tcPr>
            <w:tcW w:w="0" w:type="auto"/>
            <w:tcBorders>
              <w:right w:val="single" w:sz="4" w:space="0" w:color="000000"/>
            </w:tcBorders>
            <w:tcMar>
              <w:top w:w="15" w:type="dxa"/>
              <w:left w:w="60" w:type="dxa"/>
              <w:bottom w:w="15" w:type="dxa"/>
              <w:right w:w="60" w:type="dxa"/>
            </w:tcMar>
            <w:vAlign w:val="center"/>
            <w:hideMark/>
          </w:tcPr>
          <w:p w14:paraId="3F8F87B4"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EE4</w:t>
            </w:r>
          </w:p>
        </w:tc>
        <w:tc>
          <w:tcPr>
            <w:tcW w:w="0" w:type="auto"/>
            <w:tcBorders>
              <w:left w:val="single" w:sz="4" w:space="0" w:color="000000"/>
            </w:tcBorders>
            <w:tcMar>
              <w:top w:w="15" w:type="dxa"/>
              <w:left w:w="60" w:type="dxa"/>
              <w:bottom w:w="15" w:type="dxa"/>
              <w:right w:w="60" w:type="dxa"/>
            </w:tcMar>
            <w:vAlign w:val="center"/>
            <w:hideMark/>
          </w:tcPr>
          <w:p w14:paraId="0055E294" w14:textId="007D6A4B"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506</w:t>
            </w:r>
          </w:p>
        </w:tc>
        <w:tc>
          <w:tcPr>
            <w:tcW w:w="0" w:type="auto"/>
            <w:tcMar>
              <w:top w:w="15" w:type="dxa"/>
              <w:left w:w="60" w:type="dxa"/>
              <w:bottom w:w="15" w:type="dxa"/>
              <w:right w:w="60" w:type="dxa"/>
            </w:tcMar>
            <w:vAlign w:val="center"/>
            <w:hideMark/>
          </w:tcPr>
          <w:p w14:paraId="79E2079A" w14:textId="1270FB2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511</w:t>
            </w:r>
          </w:p>
        </w:tc>
        <w:tc>
          <w:tcPr>
            <w:tcW w:w="0" w:type="auto"/>
            <w:tcMar>
              <w:top w:w="15" w:type="dxa"/>
              <w:left w:w="60" w:type="dxa"/>
              <w:bottom w:w="15" w:type="dxa"/>
              <w:right w:w="60" w:type="dxa"/>
            </w:tcMar>
            <w:vAlign w:val="center"/>
            <w:hideMark/>
          </w:tcPr>
          <w:p w14:paraId="6F4A95DB" w14:textId="544425C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632</w:t>
            </w:r>
          </w:p>
        </w:tc>
        <w:tc>
          <w:tcPr>
            <w:tcW w:w="0" w:type="auto"/>
            <w:tcMar>
              <w:top w:w="15" w:type="dxa"/>
              <w:left w:w="60" w:type="dxa"/>
              <w:bottom w:w="15" w:type="dxa"/>
              <w:right w:w="60" w:type="dxa"/>
            </w:tcMar>
            <w:vAlign w:val="center"/>
            <w:hideMark/>
          </w:tcPr>
          <w:p w14:paraId="1B63E4FA" w14:textId="6284F7A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660</w:t>
            </w:r>
          </w:p>
        </w:tc>
        <w:tc>
          <w:tcPr>
            <w:tcW w:w="0" w:type="auto"/>
            <w:tcMar>
              <w:top w:w="15" w:type="dxa"/>
              <w:left w:w="60" w:type="dxa"/>
              <w:bottom w:w="15" w:type="dxa"/>
              <w:right w:w="60" w:type="dxa"/>
            </w:tcMar>
            <w:vAlign w:val="center"/>
            <w:hideMark/>
          </w:tcPr>
          <w:p w14:paraId="62540C61" w14:textId="0C4D15F8"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664</w:t>
            </w:r>
          </w:p>
        </w:tc>
        <w:tc>
          <w:tcPr>
            <w:tcW w:w="0" w:type="auto"/>
            <w:tcMar>
              <w:top w:w="15" w:type="dxa"/>
              <w:left w:w="60" w:type="dxa"/>
              <w:bottom w:w="15" w:type="dxa"/>
              <w:right w:w="60" w:type="dxa"/>
            </w:tcMar>
            <w:vAlign w:val="center"/>
            <w:hideMark/>
          </w:tcPr>
          <w:p w14:paraId="4D6BE2F8" w14:textId="1EB87CDA"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648</w:t>
            </w:r>
          </w:p>
        </w:tc>
        <w:tc>
          <w:tcPr>
            <w:tcW w:w="0" w:type="auto"/>
            <w:tcMar>
              <w:top w:w="15" w:type="dxa"/>
              <w:left w:w="60" w:type="dxa"/>
              <w:bottom w:w="15" w:type="dxa"/>
              <w:right w:w="60" w:type="dxa"/>
            </w:tcMar>
            <w:vAlign w:val="center"/>
            <w:hideMark/>
          </w:tcPr>
          <w:p w14:paraId="3EEF15FE" w14:textId="0F6DBDF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691</w:t>
            </w:r>
          </w:p>
        </w:tc>
        <w:tc>
          <w:tcPr>
            <w:tcW w:w="0" w:type="auto"/>
            <w:tcMar>
              <w:top w:w="15" w:type="dxa"/>
              <w:left w:w="60" w:type="dxa"/>
              <w:bottom w:w="15" w:type="dxa"/>
              <w:right w:w="60" w:type="dxa"/>
            </w:tcMar>
            <w:vAlign w:val="center"/>
            <w:hideMark/>
          </w:tcPr>
          <w:p w14:paraId="752B7934" w14:textId="0547FD2B"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643</w:t>
            </w:r>
          </w:p>
        </w:tc>
        <w:tc>
          <w:tcPr>
            <w:tcW w:w="0" w:type="auto"/>
            <w:tcMar>
              <w:top w:w="15" w:type="dxa"/>
              <w:left w:w="60" w:type="dxa"/>
              <w:bottom w:w="15" w:type="dxa"/>
              <w:right w:w="60" w:type="dxa"/>
            </w:tcMar>
            <w:vAlign w:val="center"/>
            <w:hideMark/>
          </w:tcPr>
          <w:p w14:paraId="1FD5A81E" w14:textId="54A40E3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689</w:t>
            </w:r>
          </w:p>
        </w:tc>
        <w:tc>
          <w:tcPr>
            <w:tcW w:w="0" w:type="auto"/>
            <w:tcMar>
              <w:top w:w="15" w:type="dxa"/>
              <w:left w:w="60" w:type="dxa"/>
              <w:bottom w:w="15" w:type="dxa"/>
              <w:right w:w="60" w:type="dxa"/>
            </w:tcMar>
            <w:vAlign w:val="center"/>
            <w:hideMark/>
          </w:tcPr>
          <w:p w14:paraId="629F53D9" w14:textId="1902BBDA"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643</w:t>
            </w:r>
          </w:p>
        </w:tc>
        <w:tc>
          <w:tcPr>
            <w:tcW w:w="0" w:type="auto"/>
            <w:tcMar>
              <w:top w:w="15" w:type="dxa"/>
              <w:left w:w="60" w:type="dxa"/>
              <w:bottom w:w="15" w:type="dxa"/>
              <w:right w:w="60" w:type="dxa"/>
            </w:tcMar>
            <w:vAlign w:val="center"/>
            <w:hideMark/>
          </w:tcPr>
          <w:p w14:paraId="15609A94" w14:textId="633F6BDA"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3616E513"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c>
          <w:tcPr>
            <w:tcW w:w="0" w:type="auto"/>
            <w:vAlign w:val="center"/>
            <w:hideMark/>
          </w:tcPr>
          <w:p w14:paraId="275EE46B"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082F20B4" w14:textId="77777777" w:rsidTr="008E5CA5">
        <w:trPr>
          <w:trHeight w:val="268"/>
        </w:trPr>
        <w:tc>
          <w:tcPr>
            <w:tcW w:w="0" w:type="auto"/>
            <w:tcBorders>
              <w:right w:val="single" w:sz="4" w:space="0" w:color="000000"/>
            </w:tcBorders>
            <w:tcMar>
              <w:top w:w="15" w:type="dxa"/>
              <w:left w:w="60" w:type="dxa"/>
              <w:bottom w:w="15" w:type="dxa"/>
              <w:right w:w="60" w:type="dxa"/>
            </w:tcMar>
            <w:vAlign w:val="center"/>
            <w:hideMark/>
          </w:tcPr>
          <w:p w14:paraId="4EB45C12"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EE3</w:t>
            </w:r>
          </w:p>
        </w:tc>
        <w:tc>
          <w:tcPr>
            <w:tcW w:w="0" w:type="auto"/>
            <w:tcBorders>
              <w:left w:val="single" w:sz="4" w:space="0" w:color="000000"/>
            </w:tcBorders>
            <w:tcMar>
              <w:top w:w="15" w:type="dxa"/>
              <w:left w:w="60" w:type="dxa"/>
              <w:bottom w:w="15" w:type="dxa"/>
              <w:right w:w="60" w:type="dxa"/>
            </w:tcMar>
            <w:vAlign w:val="center"/>
            <w:hideMark/>
          </w:tcPr>
          <w:p w14:paraId="783CF048" w14:textId="537AF84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510</w:t>
            </w:r>
          </w:p>
        </w:tc>
        <w:tc>
          <w:tcPr>
            <w:tcW w:w="0" w:type="auto"/>
            <w:tcMar>
              <w:top w:w="15" w:type="dxa"/>
              <w:left w:w="60" w:type="dxa"/>
              <w:bottom w:w="15" w:type="dxa"/>
              <w:right w:w="60" w:type="dxa"/>
            </w:tcMar>
            <w:vAlign w:val="center"/>
            <w:hideMark/>
          </w:tcPr>
          <w:p w14:paraId="54DB00E0" w14:textId="455FE46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515</w:t>
            </w:r>
          </w:p>
        </w:tc>
        <w:tc>
          <w:tcPr>
            <w:tcW w:w="0" w:type="auto"/>
            <w:tcMar>
              <w:top w:w="15" w:type="dxa"/>
              <w:left w:w="60" w:type="dxa"/>
              <w:bottom w:w="15" w:type="dxa"/>
              <w:right w:w="60" w:type="dxa"/>
            </w:tcMar>
            <w:vAlign w:val="center"/>
            <w:hideMark/>
          </w:tcPr>
          <w:p w14:paraId="70BD81FD" w14:textId="07E2525E"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637</w:t>
            </w:r>
          </w:p>
        </w:tc>
        <w:tc>
          <w:tcPr>
            <w:tcW w:w="0" w:type="auto"/>
            <w:tcMar>
              <w:top w:w="15" w:type="dxa"/>
              <w:left w:w="60" w:type="dxa"/>
              <w:bottom w:w="15" w:type="dxa"/>
              <w:right w:w="60" w:type="dxa"/>
            </w:tcMar>
            <w:vAlign w:val="center"/>
            <w:hideMark/>
          </w:tcPr>
          <w:p w14:paraId="3130C757" w14:textId="61B3212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665</w:t>
            </w:r>
          </w:p>
        </w:tc>
        <w:tc>
          <w:tcPr>
            <w:tcW w:w="0" w:type="auto"/>
            <w:tcMar>
              <w:top w:w="15" w:type="dxa"/>
              <w:left w:w="60" w:type="dxa"/>
              <w:bottom w:w="15" w:type="dxa"/>
              <w:right w:w="60" w:type="dxa"/>
            </w:tcMar>
            <w:vAlign w:val="center"/>
            <w:hideMark/>
          </w:tcPr>
          <w:p w14:paraId="375C14F8" w14:textId="4AC45738"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748</w:t>
            </w:r>
          </w:p>
        </w:tc>
        <w:tc>
          <w:tcPr>
            <w:tcW w:w="0" w:type="auto"/>
            <w:tcMar>
              <w:top w:w="15" w:type="dxa"/>
              <w:left w:w="60" w:type="dxa"/>
              <w:bottom w:w="15" w:type="dxa"/>
              <w:right w:w="60" w:type="dxa"/>
            </w:tcMar>
            <w:vAlign w:val="center"/>
            <w:hideMark/>
          </w:tcPr>
          <w:p w14:paraId="629D490E" w14:textId="295D1D84"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653</w:t>
            </w:r>
          </w:p>
        </w:tc>
        <w:tc>
          <w:tcPr>
            <w:tcW w:w="0" w:type="auto"/>
            <w:tcMar>
              <w:top w:w="15" w:type="dxa"/>
              <w:left w:w="60" w:type="dxa"/>
              <w:bottom w:w="15" w:type="dxa"/>
              <w:right w:w="60" w:type="dxa"/>
            </w:tcMar>
            <w:vAlign w:val="center"/>
            <w:hideMark/>
          </w:tcPr>
          <w:p w14:paraId="47088B8E" w14:textId="2814AF1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696</w:t>
            </w:r>
          </w:p>
        </w:tc>
        <w:tc>
          <w:tcPr>
            <w:tcW w:w="0" w:type="auto"/>
            <w:tcMar>
              <w:top w:w="15" w:type="dxa"/>
              <w:left w:w="60" w:type="dxa"/>
              <w:bottom w:w="15" w:type="dxa"/>
              <w:right w:w="60" w:type="dxa"/>
            </w:tcMar>
            <w:vAlign w:val="center"/>
            <w:hideMark/>
          </w:tcPr>
          <w:p w14:paraId="2DDEAEE3" w14:textId="0728A0E8"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648</w:t>
            </w:r>
          </w:p>
        </w:tc>
        <w:tc>
          <w:tcPr>
            <w:tcW w:w="0" w:type="auto"/>
            <w:tcMar>
              <w:top w:w="15" w:type="dxa"/>
              <w:left w:w="60" w:type="dxa"/>
              <w:bottom w:w="15" w:type="dxa"/>
              <w:right w:w="60" w:type="dxa"/>
            </w:tcMar>
            <w:vAlign w:val="center"/>
            <w:hideMark/>
          </w:tcPr>
          <w:p w14:paraId="52E80E4F" w14:textId="01FB577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694</w:t>
            </w:r>
          </w:p>
        </w:tc>
        <w:tc>
          <w:tcPr>
            <w:tcW w:w="0" w:type="auto"/>
            <w:tcMar>
              <w:top w:w="15" w:type="dxa"/>
              <w:left w:w="60" w:type="dxa"/>
              <w:bottom w:w="15" w:type="dxa"/>
              <w:right w:w="60" w:type="dxa"/>
            </w:tcMar>
            <w:vAlign w:val="center"/>
            <w:hideMark/>
          </w:tcPr>
          <w:p w14:paraId="2B79D05B" w14:textId="050FDC4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648</w:t>
            </w:r>
          </w:p>
        </w:tc>
        <w:tc>
          <w:tcPr>
            <w:tcW w:w="0" w:type="auto"/>
            <w:tcMar>
              <w:top w:w="15" w:type="dxa"/>
              <w:left w:w="60" w:type="dxa"/>
              <w:bottom w:w="15" w:type="dxa"/>
              <w:right w:w="60" w:type="dxa"/>
            </w:tcMar>
            <w:vAlign w:val="center"/>
            <w:hideMark/>
          </w:tcPr>
          <w:p w14:paraId="7B3AFCDC" w14:textId="396D417E"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772</w:t>
            </w:r>
          </w:p>
        </w:tc>
        <w:tc>
          <w:tcPr>
            <w:tcW w:w="0" w:type="auto"/>
            <w:tcMar>
              <w:top w:w="15" w:type="dxa"/>
              <w:left w:w="60" w:type="dxa"/>
              <w:bottom w:w="15" w:type="dxa"/>
              <w:right w:w="60" w:type="dxa"/>
            </w:tcMar>
            <w:vAlign w:val="center"/>
            <w:hideMark/>
          </w:tcPr>
          <w:p w14:paraId="210380E8" w14:textId="6A57AF06"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c>
          <w:tcPr>
            <w:tcW w:w="0" w:type="auto"/>
            <w:vAlign w:val="center"/>
            <w:hideMark/>
          </w:tcPr>
          <w:p w14:paraId="1E74F6DC"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3B5B8A6B" w14:textId="77777777" w:rsidTr="008E5CA5">
        <w:trPr>
          <w:trHeight w:val="268"/>
        </w:trPr>
        <w:tc>
          <w:tcPr>
            <w:tcW w:w="0" w:type="auto"/>
            <w:tcBorders>
              <w:bottom w:val="single" w:sz="4" w:space="0" w:color="000000"/>
              <w:right w:val="single" w:sz="4" w:space="0" w:color="000000"/>
            </w:tcBorders>
            <w:tcMar>
              <w:top w:w="15" w:type="dxa"/>
              <w:left w:w="60" w:type="dxa"/>
              <w:bottom w:w="15" w:type="dxa"/>
              <w:right w:w="60" w:type="dxa"/>
            </w:tcMar>
            <w:vAlign w:val="center"/>
            <w:hideMark/>
          </w:tcPr>
          <w:p w14:paraId="13065782"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TL3</w:t>
            </w:r>
          </w:p>
        </w:tc>
        <w:tc>
          <w:tcPr>
            <w:tcW w:w="0" w:type="auto"/>
            <w:tcBorders>
              <w:left w:val="single" w:sz="4" w:space="0" w:color="000000"/>
              <w:bottom w:val="single" w:sz="4" w:space="0" w:color="000000"/>
            </w:tcBorders>
            <w:tcMar>
              <w:top w:w="15" w:type="dxa"/>
              <w:left w:w="60" w:type="dxa"/>
              <w:bottom w:w="15" w:type="dxa"/>
              <w:right w:w="60" w:type="dxa"/>
            </w:tcMar>
            <w:vAlign w:val="center"/>
            <w:hideMark/>
          </w:tcPr>
          <w:p w14:paraId="7557DFF4" w14:textId="48FEB14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749</w:t>
            </w:r>
          </w:p>
        </w:tc>
        <w:tc>
          <w:tcPr>
            <w:tcW w:w="0" w:type="auto"/>
            <w:tcBorders>
              <w:bottom w:val="single" w:sz="4" w:space="0" w:color="000000"/>
            </w:tcBorders>
            <w:tcMar>
              <w:top w:w="15" w:type="dxa"/>
              <w:left w:w="60" w:type="dxa"/>
              <w:bottom w:w="15" w:type="dxa"/>
              <w:right w:w="60" w:type="dxa"/>
            </w:tcMar>
            <w:vAlign w:val="center"/>
            <w:hideMark/>
          </w:tcPr>
          <w:p w14:paraId="473789A7" w14:textId="7BE6B022"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756</w:t>
            </w:r>
          </w:p>
        </w:tc>
        <w:tc>
          <w:tcPr>
            <w:tcW w:w="0" w:type="auto"/>
            <w:tcBorders>
              <w:bottom w:val="single" w:sz="4" w:space="0" w:color="000000"/>
            </w:tcBorders>
            <w:tcMar>
              <w:top w:w="15" w:type="dxa"/>
              <w:left w:w="60" w:type="dxa"/>
              <w:bottom w:w="15" w:type="dxa"/>
              <w:right w:w="60" w:type="dxa"/>
            </w:tcMar>
            <w:vAlign w:val="center"/>
            <w:hideMark/>
          </w:tcPr>
          <w:p w14:paraId="38A8A8CE" w14:textId="074C8D3C"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521</w:t>
            </w:r>
          </w:p>
        </w:tc>
        <w:tc>
          <w:tcPr>
            <w:tcW w:w="0" w:type="auto"/>
            <w:tcBorders>
              <w:bottom w:val="single" w:sz="4" w:space="0" w:color="000000"/>
            </w:tcBorders>
            <w:tcMar>
              <w:top w:w="15" w:type="dxa"/>
              <w:left w:w="60" w:type="dxa"/>
              <w:bottom w:w="15" w:type="dxa"/>
              <w:right w:w="60" w:type="dxa"/>
            </w:tcMar>
            <w:vAlign w:val="center"/>
            <w:hideMark/>
          </w:tcPr>
          <w:p w14:paraId="3960B835" w14:textId="1CBFED9D"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516</w:t>
            </w:r>
          </w:p>
        </w:tc>
        <w:tc>
          <w:tcPr>
            <w:tcW w:w="0" w:type="auto"/>
            <w:tcBorders>
              <w:bottom w:val="single" w:sz="4" w:space="0" w:color="000000"/>
            </w:tcBorders>
            <w:tcMar>
              <w:top w:w="15" w:type="dxa"/>
              <w:left w:w="60" w:type="dxa"/>
              <w:bottom w:w="15" w:type="dxa"/>
              <w:right w:w="60" w:type="dxa"/>
            </w:tcMar>
            <w:vAlign w:val="center"/>
            <w:hideMark/>
          </w:tcPr>
          <w:p w14:paraId="4E87AD22" w14:textId="7010F470"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492</w:t>
            </w:r>
          </w:p>
        </w:tc>
        <w:tc>
          <w:tcPr>
            <w:tcW w:w="0" w:type="auto"/>
            <w:tcBorders>
              <w:bottom w:val="single" w:sz="4" w:space="0" w:color="000000"/>
            </w:tcBorders>
            <w:tcMar>
              <w:top w:w="15" w:type="dxa"/>
              <w:left w:w="60" w:type="dxa"/>
              <w:bottom w:w="15" w:type="dxa"/>
              <w:right w:w="60" w:type="dxa"/>
            </w:tcMar>
            <w:vAlign w:val="center"/>
            <w:hideMark/>
          </w:tcPr>
          <w:p w14:paraId="4609D010" w14:textId="6F074E6E"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534</w:t>
            </w:r>
          </w:p>
        </w:tc>
        <w:tc>
          <w:tcPr>
            <w:tcW w:w="0" w:type="auto"/>
            <w:tcBorders>
              <w:bottom w:val="single" w:sz="4" w:space="0" w:color="000000"/>
            </w:tcBorders>
            <w:tcMar>
              <w:top w:w="15" w:type="dxa"/>
              <w:left w:w="60" w:type="dxa"/>
              <w:bottom w:w="15" w:type="dxa"/>
              <w:right w:w="60" w:type="dxa"/>
            </w:tcMar>
            <w:vAlign w:val="center"/>
            <w:hideMark/>
          </w:tcPr>
          <w:p w14:paraId="017FC012" w14:textId="17BD100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842</w:t>
            </w:r>
          </w:p>
        </w:tc>
        <w:tc>
          <w:tcPr>
            <w:tcW w:w="0" w:type="auto"/>
            <w:tcBorders>
              <w:bottom w:val="single" w:sz="4" w:space="0" w:color="000000"/>
            </w:tcBorders>
            <w:tcMar>
              <w:top w:w="15" w:type="dxa"/>
              <w:left w:w="60" w:type="dxa"/>
              <w:bottom w:w="15" w:type="dxa"/>
              <w:right w:w="60" w:type="dxa"/>
            </w:tcMar>
            <w:vAlign w:val="center"/>
            <w:hideMark/>
          </w:tcPr>
          <w:p w14:paraId="1CF8263E" w14:textId="03B35C3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530</w:t>
            </w:r>
          </w:p>
        </w:tc>
        <w:tc>
          <w:tcPr>
            <w:tcW w:w="0" w:type="auto"/>
            <w:tcBorders>
              <w:bottom w:val="single" w:sz="4" w:space="0" w:color="000000"/>
            </w:tcBorders>
            <w:tcMar>
              <w:top w:w="15" w:type="dxa"/>
              <w:left w:w="60" w:type="dxa"/>
              <w:bottom w:w="15" w:type="dxa"/>
              <w:right w:w="60" w:type="dxa"/>
            </w:tcMar>
            <w:vAlign w:val="center"/>
            <w:hideMark/>
          </w:tcPr>
          <w:p w14:paraId="76DFD8BC" w14:textId="042B0416"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538</w:t>
            </w:r>
          </w:p>
        </w:tc>
        <w:tc>
          <w:tcPr>
            <w:tcW w:w="0" w:type="auto"/>
            <w:tcBorders>
              <w:bottom w:val="single" w:sz="4" w:space="0" w:color="000000"/>
            </w:tcBorders>
            <w:tcMar>
              <w:top w:w="15" w:type="dxa"/>
              <w:left w:w="60" w:type="dxa"/>
              <w:bottom w:w="15" w:type="dxa"/>
              <w:right w:w="60" w:type="dxa"/>
            </w:tcMar>
            <w:vAlign w:val="center"/>
            <w:hideMark/>
          </w:tcPr>
          <w:p w14:paraId="048AA331" w14:textId="52044577"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502</w:t>
            </w:r>
          </w:p>
        </w:tc>
        <w:tc>
          <w:tcPr>
            <w:tcW w:w="0" w:type="auto"/>
            <w:tcBorders>
              <w:bottom w:val="single" w:sz="4" w:space="0" w:color="000000"/>
            </w:tcBorders>
            <w:tcMar>
              <w:top w:w="15" w:type="dxa"/>
              <w:left w:w="60" w:type="dxa"/>
              <w:bottom w:w="15" w:type="dxa"/>
              <w:right w:w="60" w:type="dxa"/>
            </w:tcMar>
            <w:vAlign w:val="center"/>
            <w:hideMark/>
          </w:tcPr>
          <w:p w14:paraId="55A34679" w14:textId="0C0F9D72"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508</w:t>
            </w:r>
          </w:p>
        </w:tc>
        <w:tc>
          <w:tcPr>
            <w:tcW w:w="0" w:type="auto"/>
            <w:tcBorders>
              <w:bottom w:val="single" w:sz="4" w:space="0" w:color="000000"/>
            </w:tcBorders>
            <w:tcMar>
              <w:top w:w="15" w:type="dxa"/>
              <w:left w:w="60" w:type="dxa"/>
              <w:bottom w:w="15" w:type="dxa"/>
              <w:right w:w="60" w:type="dxa"/>
            </w:tcMar>
            <w:vAlign w:val="center"/>
            <w:hideMark/>
          </w:tcPr>
          <w:p w14:paraId="73D36838" w14:textId="00BF81D1" w:rsidR="00E37C19" w:rsidRPr="00861A7D" w:rsidRDefault="001A1F2C"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512</w:t>
            </w:r>
          </w:p>
        </w:tc>
        <w:tc>
          <w:tcPr>
            <w:tcW w:w="0" w:type="auto"/>
            <w:tcBorders>
              <w:bottom w:val="single" w:sz="4" w:space="0" w:color="000000"/>
            </w:tcBorders>
            <w:tcMar>
              <w:top w:w="15" w:type="dxa"/>
              <w:left w:w="60" w:type="dxa"/>
              <w:bottom w:w="15" w:type="dxa"/>
              <w:right w:w="60" w:type="dxa"/>
            </w:tcMar>
            <w:vAlign w:val="center"/>
            <w:hideMark/>
          </w:tcPr>
          <w:p w14:paraId="10522B80" w14:textId="3B7F8EEF" w:rsidR="00E37C19" w:rsidRPr="00861A7D" w:rsidRDefault="00E37C19" w:rsidP="00E37C19">
            <w:pPr>
              <w:spacing w:after="0" w:line="240" w:lineRule="auto"/>
              <w:jc w:val="right"/>
              <w:rPr>
                <w:rFonts w:ascii="Times New Roman" w:eastAsia="Times New Roman" w:hAnsi="Times New Roman" w:cs="Times New Roman"/>
                <w:sz w:val="16"/>
                <w:szCs w:val="16"/>
                <w:lang w:eastAsia="en-ID"/>
              </w:rPr>
            </w:pPr>
            <w:r w:rsidRPr="00861A7D">
              <w:rPr>
                <w:rFonts w:ascii="Times New Roman" w:eastAsia="Times New Roman" w:hAnsi="Times New Roman" w:cs="Times New Roman"/>
                <w:color w:val="000000"/>
                <w:sz w:val="16"/>
                <w:szCs w:val="16"/>
                <w:lang w:eastAsia="en-ID"/>
              </w:rPr>
              <w:t>1</w:t>
            </w:r>
            <w:r w:rsidR="001A1F2C"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000</w:t>
            </w:r>
          </w:p>
        </w:tc>
      </w:tr>
    </w:tbl>
    <w:p w14:paraId="27CD563B" w14:textId="77777777" w:rsidR="008E5CA5" w:rsidRDefault="008E5CA5" w:rsidP="00E37C19">
      <w:pPr>
        <w:spacing w:line="240" w:lineRule="auto"/>
        <w:jc w:val="both"/>
        <w:rPr>
          <w:rFonts w:ascii="Times New Roman" w:hAnsi="Times New Roman" w:cs="Times New Roman"/>
          <w:sz w:val="24"/>
          <w:szCs w:val="24"/>
        </w:rPr>
      </w:pPr>
    </w:p>
    <w:p w14:paraId="0B71CD7C" w14:textId="77777777" w:rsidR="008E5CA5" w:rsidRDefault="008E5CA5" w:rsidP="00E37C19">
      <w:pPr>
        <w:spacing w:line="240" w:lineRule="auto"/>
        <w:jc w:val="both"/>
        <w:rPr>
          <w:rFonts w:ascii="Times New Roman" w:hAnsi="Times New Roman" w:cs="Times New Roman"/>
          <w:sz w:val="24"/>
          <w:szCs w:val="24"/>
        </w:rPr>
        <w:sectPr w:rsidR="008E5CA5" w:rsidSect="00DC5D6B">
          <w:type w:val="continuous"/>
          <w:pgSz w:w="11906" w:h="16838"/>
          <w:pgMar w:top="1440" w:right="1440" w:bottom="1440" w:left="1440" w:header="708" w:footer="708" w:gutter="0"/>
          <w:cols w:space="708"/>
          <w:docGrid w:linePitch="360"/>
        </w:sectPr>
      </w:pPr>
    </w:p>
    <w:p w14:paraId="17DF0451" w14:textId="25758072" w:rsidR="00FB6AC1" w:rsidRPr="00FB6AC1" w:rsidRDefault="00FB6AC1" w:rsidP="00E37C19">
      <w:pPr>
        <w:spacing w:line="240" w:lineRule="auto"/>
        <w:jc w:val="both"/>
        <w:rPr>
          <w:rFonts w:ascii="Times New Roman" w:hAnsi="Times New Roman" w:cs="Times New Roman"/>
          <w:sz w:val="24"/>
          <w:szCs w:val="24"/>
        </w:rPr>
      </w:pPr>
      <w:r>
        <w:rPr>
          <w:rFonts w:ascii="Times New Roman" w:hAnsi="Times New Roman" w:cs="Times New Roman"/>
          <w:sz w:val="24"/>
          <w:szCs w:val="24"/>
        </w:rPr>
        <w:t>Table 3</w:t>
      </w:r>
      <w:r w:rsidRPr="00631506">
        <w:rPr>
          <w:rFonts w:ascii="Times New Roman" w:hAnsi="Times New Roman" w:cs="Times New Roman"/>
          <w:sz w:val="24"/>
          <w:szCs w:val="24"/>
        </w:rPr>
        <w:t xml:space="preserve"> shows that th</w:t>
      </w:r>
      <w:r>
        <w:rPr>
          <w:rFonts w:ascii="Times New Roman" w:hAnsi="Times New Roman" w:cs="Times New Roman"/>
          <w:sz w:val="24"/>
          <w:szCs w:val="24"/>
        </w:rPr>
        <w:t xml:space="preserve">e </w:t>
      </w:r>
      <w:r w:rsidRPr="00631506">
        <w:rPr>
          <w:rFonts w:ascii="Times New Roman" w:hAnsi="Times New Roman" w:cs="Times New Roman"/>
          <w:sz w:val="24"/>
          <w:szCs w:val="24"/>
        </w:rPr>
        <w:t>research mode</w:t>
      </w:r>
      <w:r>
        <w:rPr>
          <w:rFonts w:ascii="Times New Roman" w:hAnsi="Times New Roman" w:cs="Times New Roman"/>
          <w:sz w:val="24"/>
          <w:szCs w:val="24"/>
        </w:rPr>
        <w:t xml:space="preserve"> of this study</w:t>
      </w:r>
      <w:r w:rsidRPr="00631506">
        <w:rPr>
          <w:rFonts w:ascii="Times New Roman" w:hAnsi="Times New Roman" w:cs="Times New Roman"/>
          <w:sz w:val="24"/>
          <w:szCs w:val="24"/>
        </w:rPr>
        <w:t xml:space="preserve"> is good with a moderate (0.3 - 0.7) and high (&gt;0.7)</w:t>
      </w:r>
      <w:r w:rsidRPr="00FB6AC1">
        <w:rPr>
          <w:rFonts w:ascii="Times New Roman" w:hAnsi="Times New Roman" w:cs="Times New Roman"/>
          <w:sz w:val="24"/>
          <w:szCs w:val="24"/>
        </w:rPr>
        <w:t xml:space="preserve"> </w:t>
      </w:r>
      <w:r>
        <w:rPr>
          <w:rFonts w:ascii="Times New Roman" w:hAnsi="Times New Roman" w:cs="Times New Roman"/>
          <w:sz w:val="24"/>
          <w:szCs w:val="24"/>
        </w:rPr>
        <w:t>correlation</w:t>
      </w:r>
      <w:r w:rsidRPr="00631506">
        <w:rPr>
          <w:rFonts w:ascii="Times New Roman" w:hAnsi="Times New Roman" w:cs="Times New Roman"/>
          <w:sz w:val="24"/>
          <w:szCs w:val="24"/>
        </w:rPr>
        <w:t xml:space="preserve">. Furthermore, the results of the analysis are </w:t>
      </w:r>
      <w:r>
        <w:rPr>
          <w:rFonts w:ascii="Times New Roman" w:hAnsi="Times New Roman" w:cs="Times New Roman"/>
          <w:sz w:val="24"/>
          <w:szCs w:val="24"/>
        </w:rPr>
        <w:t>depicted</w:t>
      </w:r>
      <w:r w:rsidRPr="00631506">
        <w:rPr>
          <w:rFonts w:ascii="Times New Roman" w:hAnsi="Times New Roman" w:cs="Times New Roman"/>
          <w:sz w:val="24"/>
          <w:szCs w:val="24"/>
        </w:rPr>
        <w:t xml:space="preserve"> in </w:t>
      </w:r>
      <w:r>
        <w:rPr>
          <w:rFonts w:ascii="Times New Roman" w:hAnsi="Times New Roman" w:cs="Times New Roman"/>
          <w:sz w:val="24"/>
          <w:szCs w:val="24"/>
        </w:rPr>
        <w:t>Table 4.</w:t>
      </w:r>
    </w:p>
    <w:p w14:paraId="2E2A510C" w14:textId="77777777" w:rsidR="00BD3549" w:rsidRDefault="00BD3549" w:rsidP="00E37C19">
      <w:pPr>
        <w:spacing w:after="0" w:line="240" w:lineRule="auto"/>
        <w:jc w:val="center"/>
        <w:rPr>
          <w:rFonts w:ascii="Times New Roman" w:eastAsia="Times New Roman" w:hAnsi="Times New Roman" w:cs="Times New Roman"/>
          <w:b/>
          <w:color w:val="000000"/>
          <w:sz w:val="24"/>
          <w:szCs w:val="24"/>
          <w:lang w:eastAsia="en-ID"/>
        </w:rPr>
        <w:sectPr w:rsidR="00BD3549" w:rsidSect="00BD3549">
          <w:type w:val="continuous"/>
          <w:pgSz w:w="11906" w:h="16838"/>
          <w:pgMar w:top="1440" w:right="1440" w:bottom="1440" w:left="1440" w:header="708" w:footer="708" w:gutter="0"/>
          <w:cols w:num="2" w:space="708"/>
          <w:docGrid w:linePitch="360"/>
        </w:sectPr>
      </w:pPr>
    </w:p>
    <w:p w14:paraId="764AC9BD" w14:textId="77777777" w:rsidR="008E5CA5" w:rsidRDefault="008E5CA5" w:rsidP="00E37C19">
      <w:pPr>
        <w:spacing w:after="0" w:line="240" w:lineRule="auto"/>
        <w:jc w:val="center"/>
        <w:rPr>
          <w:rFonts w:ascii="Times New Roman" w:eastAsia="Times New Roman" w:hAnsi="Times New Roman" w:cs="Times New Roman"/>
          <w:b/>
          <w:color w:val="000000"/>
          <w:sz w:val="24"/>
          <w:szCs w:val="24"/>
          <w:lang w:eastAsia="en-ID"/>
        </w:rPr>
      </w:pPr>
    </w:p>
    <w:p w14:paraId="27E4BC6E" w14:textId="77777777" w:rsidR="00BD3549" w:rsidRDefault="00BD3549" w:rsidP="00E37C19">
      <w:pPr>
        <w:spacing w:after="0" w:line="240" w:lineRule="auto"/>
        <w:jc w:val="center"/>
        <w:rPr>
          <w:rFonts w:ascii="Times New Roman" w:eastAsia="Times New Roman" w:hAnsi="Times New Roman" w:cs="Times New Roman"/>
          <w:b/>
          <w:color w:val="000000"/>
          <w:sz w:val="24"/>
          <w:szCs w:val="24"/>
          <w:lang w:eastAsia="en-ID"/>
        </w:rPr>
        <w:sectPr w:rsidR="00BD3549" w:rsidSect="00861A7D">
          <w:type w:val="continuous"/>
          <w:pgSz w:w="11906" w:h="16838"/>
          <w:pgMar w:top="1440" w:right="1440" w:bottom="1440" w:left="1440" w:header="708" w:footer="708" w:gutter="0"/>
          <w:cols w:space="708"/>
          <w:docGrid w:linePitch="360"/>
        </w:sectPr>
      </w:pPr>
    </w:p>
    <w:p w14:paraId="41964C85" w14:textId="77777777" w:rsidR="008E5CA5" w:rsidRDefault="008E5CA5" w:rsidP="00E37C19">
      <w:pPr>
        <w:spacing w:after="0" w:line="240" w:lineRule="auto"/>
        <w:jc w:val="center"/>
        <w:rPr>
          <w:rFonts w:ascii="Times New Roman" w:eastAsia="Times New Roman" w:hAnsi="Times New Roman" w:cs="Times New Roman"/>
          <w:b/>
          <w:color w:val="000000"/>
          <w:sz w:val="24"/>
          <w:szCs w:val="24"/>
          <w:lang w:eastAsia="en-ID"/>
        </w:rPr>
      </w:pPr>
    </w:p>
    <w:p w14:paraId="1A4D2B96" w14:textId="77777777" w:rsidR="00861A7D" w:rsidRDefault="00861A7D" w:rsidP="00E37C19">
      <w:pPr>
        <w:spacing w:after="0" w:line="240" w:lineRule="auto"/>
        <w:jc w:val="center"/>
        <w:rPr>
          <w:rFonts w:ascii="Times New Roman" w:eastAsia="Times New Roman" w:hAnsi="Times New Roman" w:cs="Times New Roman"/>
          <w:b/>
          <w:color w:val="000000"/>
          <w:sz w:val="24"/>
          <w:szCs w:val="24"/>
          <w:lang w:eastAsia="en-ID"/>
        </w:rPr>
        <w:sectPr w:rsidR="00861A7D" w:rsidSect="00861A7D">
          <w:type w:val="continuous"/>
          <w:pgSz w:w="11906" w:h="16838"/>
          <w:pgMar w:top="1440" w:right="1440" w:bottom="1440" w:left="1440" w:header="708" w:footer="708" w:gutter="0"/>
          <w:cols w:space="708"/>
          <w:docGrid w:linePitch="360"/>
        </w:sectPr>
      </w:pPr>
    </w:p>
    <w:p w14:paraId="21578A09" w14:textId="0048385F" w:rsidR="00E37C19" w:rsidRPr="00FB6AC1" w:rsidRDefault="00FB6AC1" w:rsidP="00E37C19">
      <w:pPr>
        <w:spacing w:after="0" w:line="240" w:lineRule="auto"/>
        <w:jc w:val="center"/>
        <w:rPr>
          <w:rFonts w:ascii="Times New Roman" w:eastAsia="Times New Roman" w:hAnsi="Times New Roman" w:cs="Times New Roman"/>
          <w:b/>
          <w:sz w:val="24"/>
          <w:szCs w:val="24"/>
          <w:lang w:eastAsia="en-ID"/>
        </w:rPr>
      </w:pPr>
      <w:r w:rsidRPr="00FB6AC1">
        <w:rPr>
          <w:rFonts w:ascii="Times New Roman" w:eastAsia="Times New Roman" w:hAnsi="Times New Roman" w:cs="Times New Roman"/>
          <w:b/>
          <w:color w:val="000000"/>
          <w:sz w:val="24"/>
          <w:szCs w:val="24"/>
          <w:lang w:eastAsia="en-ID"/>
        </w:rPr>
        <w:t xml:space="preserve">Table 4. </w:t>
      </w:r>
      <w:r w:rsidR="00E37C19" w:rsidRPr="00FB6AC1">
        <w:rPr>
          <w:rFonts w:ascii="Times New Roman" w:eastAsia="Times New Roman" w:hAnsi="Times New Roman" w:cs="Times New Roman"/>
          <w:b/>
          <w:color w:val="000000"/>
          <w:sz w:val="24"/>
          <w:szCs w:val="24"/>
          <w:lang w:eastAsia="en-ID"/>
        </w:rPr>
        <w:t>Regression Weights</w:t>
      </w:r>
    </w:p>
    <w:tbl>
      <w:tblPr>
        <w:tblW w:w="0" w:type="auto"/>
        <w:tblCellMar>
          <w:top w:w="15" w:type="dxa"/>
          <w:left w:w="15" w:type="dxa"/>
          <w:bottom w:w="15" w:type="dxa"/>
          <w:right w:w="15" w:type="dxa"/>
        </w:tblCellMar>
        <w:tblLook w:val="04A0" w:firstRow="1" w:lastRow="0" w:firstColumn="1" w:lastColumn="0" w:noHBand="0" w:noVBand="1"/>
      </w:tblPr>
      <w:tblGrid>
        <w:gridCol w:w="786"/>
        <w:gridCol w:w="879"/>
        <w:gridCol w:w="880"/>
        <w:gridCol w:w="572"/>
        <w:gridCol w:w="1503"/>
        <w:gridCol w:w="580"/>
        <w:gridCol w:w="645"/>
        <w:gridCol w:w="1019"/>
        <w:gridCol w:w="1054"/>
        <w:gridCol w:w="1072"/>
        <w:gridCol w:w="36"/>
      </w:tblGrid>
      <w:tr w:rsidR="00E37C19" w:rsidRPr="00861A7D" w14:paraId="4B5A27E0" w14:textId="77777777" w:rsidTr="00E37C19">
        <w:trPr>
          <w:gridAfter w:val="1"/>
          <w:trHeight w:val="236"/>
          <w:tblHeader/>
        </w:trPr>
        <w:tc>
          <w:tcPr>
            <w:tcW w:w="0" w:type="auto"/>
            <w:gridSpan w:val="2"/>
            <w:tcBorders>
              <w:top w:val="single" w:sz="4" w:space="0" w:color="auto"/>
              <w:bottom w:val="single" w:sz="4" w:space="0" w:color="auto"/>
            </w:tcBorders>
            <w:hideMark/>
          </w:tcPr>
          <w:p w14:paraId="3657314B" w14:textId="7A977035" w:rsidR="00E37C19" w:rsidRPr="00861A7D" w:rsidRDefault="00E37C19" w:rsidP="00FB6AC1">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b/>
                <w:color w:val="000000"/>
                <w:sz w:val="16"/>
                <w:szCs w:val="16"/>
                <w:lang w:eastAsia="en-ID"/>
              </w:rPr>
              <w:t>H</w:t>
            </w:r>
            <w:r w:rsidR="00FB6AC1" w:rsidRPr="00861A7D">
              <w:rPr>
                <w:rFonts w:ascii="Times New Roman" w:eastAsia="Times New Roman" w:hAnsi="Times New Roman" w:cs="Times New Roman"/>
                <w:b/>
                <w:color w:val="000000"/>
                <w:sz w:val="16"/>
                <w:szCs w:val="16"/>
                <w:lang w:eastAsia="en-ID"/>
              </w:rPr>
              <w:t>y</w:t>
            </w:r>
            <w:r w:rsidRPr="00861A7D">
              <w:rPr>
                <w:rFonts w:ascii="Times New Roman" w:eastAsia="Times New Roman" w:hAnsi="Times New Roman" w:cs="Times New Roman"/>
                <w:b/>
                <w:color w:val="000000"/>
                <w:sz w:val="16"/>
                <w:szCs w:val="16"/>
                <w:lang w:eastAsia="en-ID"/>
              </w:rPr>
              <w:t>pot</w:t>
            </w:r>
            <w:r w:rsidR="00FB6AC1" w:rsidRPr="00861A7D">
              <w:rPr>
                <w:rFonts w:ascii="Times New Roman" w:eastAsia="Times New Roman" w:hAnsi="Times New Roman" w:cs="Times New Roman"/>
                <w:b/>
                <w:color w:val="000000"/>
                <w:sz w:val="16"/>
                <w:szCs w:val="16"/>
                <w:lang w:eastAsia="en-ID"/>
              </w:rPr>
              <w:t>h</w:t>
            </w:r>
            <w:r w:rsidRPr="00861A7D">
              <w:rPr>
                <w:rFonts w:ascii="Times New Roman" w:eastAsia="Times New Roman" w:hAnsi="Times New Roman" w:cs="Times New Roman"/>
                <w:b/>
                <w:color w:val="000000"/>
                <w:sz w:val="16"/>
                <w:szCs w:val="16"/>
                <w:lang w:eastAsia="en-ID"/>
              </w:rPr>
              <w:t>esis</w:t>
            </w:r>
          </w:p>
        </w:tc>
        <w:tc>
          <w:tcPr>
            <w:tcW w:w="0" w:type="auto"/>
            <w:gridSpan w:val="2"/>
            <w:tcBorders>
              <w:top w:val="single" w:sz="4" w:space="0" w:color="auto"/>
              <w:bottom w:val="single" w:sz="4" w:space="0" w:color="auto"/>
            </w:tcBorders>
            <w:tcMar>
              <w:top w:w="15" w:type="dxa"/>
              <w:left w:w="140" w:type="dxa"/>
              <w:bottom w:w="15" w:type="dxa"/>
              <w:right w:w="140" w:type="dxa"/>
            </w:tcMar>
            <w:vAlign w:val="center"/>
            <w:hideMark/>
          </w:tcPr>
          <w:p w14:paraId="4A0AE2A9"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p>
        </w:tc>
        <w:tc>
          <w:tcPr>
            <w:tcW w:w="0" w:type="auto"/>
            <w:gridSpan w:val="2"/>
            <w:tcBorders>
              <w:top w:val="single" w:sz="4" w:space="0" w:color="auto"/>
              <w:bottom w:val="single" w:sz="4" w:space="0" w:color="auto"/>
            </w:tcBorders>
            <w:tcMar>
              <w:top w:w="15" w:type="dxa"/>
              <w:left w:w="140" w:type="dxa"/>
              <w:bottom w:w="15" w:type="dxa"/>
              <w:right w:w="140" w:type="dxa"/>
            </w:tcMar>
            <w:vAlign w:val="center"/>
            <w:hideMark/>
          </w:tcPr>
          <w:p w14:paraId="1EA65420"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b/>
                <w:color w:val="000000"/>
                <w:sz w:val="16"/>
                <w:szCs w:val="16"/>
                <w:lang w:eastAsia="en-ID"/>
              </w:rPr>
              <w:t>Estimate</w:t>
            </w:r>
          </w:p>
        </w:tc>
        <w:tc>
          <w:tcPr>
            <w:tcW w:w="645" w:type="dxa"/>
            <w:tcBorders>
              <w:top w:val="single" w:sz="4" w:space="0" w:color="auto"/>
              <w:bottom w:val="single" w:sz="4" w:space="0" w:color="auto"/>
            </w:tcBorders>
            <w:tcMar>
              <w:top w:w="15" w:type="dxa"/>
              <w:left w:w="140" w:type="dxa"/>
              <w:bottom w:w="15" w:type="dxa"/>
              <w:right w:w="140" w:type="dxa"/>
            </w:tcMar>
            <w:vAlign w:val="center"/>
            <w:hideMark/>
          </w:tcPr>
          <w:p w14:paraId="6DF60439"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b/>
                <w:color w:val="000000"/>
                <w:sz w:val="16"/>
                <w:szCs w:val="16"/>
                <w:lang w:eastAsia="en-ID"/>
              </w:rPr>
              <w:t>S.E.</w:t>
            </w:r>
          </w:p>
        </w:tc>
        <w:tc>
          <w:tcPr>
            <w:tcW w:w="1019" w:type="dxa"/>
            <w:tcBorders>
              <w:top w:val="single" w:sz="4" w:space="0" w:color="auto"/>
              <w:bottom w:val="single" w:sz="4" w:space="0" w:color="auto"/>
            </w:tcBorders>
            <w:tcMar>
              <w:top w:w="15" w:type="dxa"/>
              <w:left w:w="140" w:type="dxa"/>
              <w:bottom w:w="15" w:type="dxa"/>
              <w:right w:w="140" w:type="dxa"/>
            </w:tcMar>
            <w:vAlign w:val="center"/>
            <w:hideMark/>
          </w:tcPr>
          <w:p w14:paraId="120CEC2E"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b/>
                <w:color w:val="000000"/>
                <w:sz w:val="16"/>
                <w:szCs w:val="16"/>
                <w:lang w:eastAsia="en-ID"/>
              </w:rPr>
              <w:t>C.R.</w:t>
            </w:r>
          </w:p>
        </w:tc>
        <w:tc>
          <w:tcPr>
            <w:tcW w:w="0" w:type="auto"/>
            <w:tcBorders>
              <w:top w:val="single" w:sz="4" w:space="0" w:color="auto"/>
              <w:bottom w:val="single" w:sz="4" w:space="0" w:color="auto"/>
            </w:tcBorders>
            <w:tcMar>
              <w:top w:w="15" w:type="dxa"/>
              <w:left w:w="140" w:type="dxa"/>
              <w:bottom w:w="15" w:type="dxa"/>
              <w:right w:w="140" w:type="dxa"/>
            </w:tcMar>
            <w:vAlign w:val="center"/>
            <w:hideMark/>
          </w:tcPr>
          <w:p w14:paraId="14CD62BA"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b/>
                <w:color w:val="000000"/>
                <w:sz w:val="16"/>
                <w:szCs w:val="16"/>
                <w:lang w:eastAsia="en-ID"/>
              </w:rPr>
              <w:t>Probability</w:t>
            </w:r>
          </w:p>
        </w:tc>
        <w:tc>
          <w:tcPr>
            <w:tcW w:w="0" w:type="auto"/>
            <w:tcBorders>
              <w:top w:val="single" w:sz="4" w:space="0" w:color="auto"/>
              <w:bottom w:val="single" w:sz="4" w:space="0" w:color="auto"/>
            </w:tcBorders>
            <w:tcMar>
              <w:top w:w="15" w:type="dxa"/>
              <w:left w:w="140" w:type="dxa"/>
              <w:bottom w:w="15" w:type="dxa"/>
              <w:right w:w="140" w:type="dxa"/>
            </w:tcMar>
            <w:vAlign w:val="center"/>
            <w:hideMark/>
          </w:tcPr>
          <w:p w14:paraId="26512E06" w14:textId="2A78E9E0"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b/>
                <w:color w:val="000000"/>
                <w:sz w:val="16"/>
                <w:szCs w:val="16"/>
                <w:lang w:eastAsia="en-ID"/>
              </w:rPr>
              <w:t>Description</w:t>
            </w:r>
          </w:p>
        </w:tc>
      </w:tr>
      <w:tr w:rsidR="00E37C19" w:rsidRPr="00861A7D" w14:paraId="548CB1B6" w14:textId="77777777" w:rsidTr="00E37C19">
        <w:trPr>
          <w:trHeight w:val="236"/>
          <w:tblHeader/>
        </w:trPr>
        <w:tc>
          <w:tcPr>
            <w:tcW w:w="0" w:type="auto"/>
            <w:tcBorders>
              <w:top w:val="single" w:sz="4" w:space="0" w:color="auto"/>
              <w:bottom w:val="single" w:sz="4" w:space="0" w:color="000000"/>
            </w:tcBorders>
            <w:hideMark/>
          </w:tcPr>
          <w:p w14:paraId="5CB88F78"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H</w:t>
            </w:r>
            <w:r w:rsidRPr="00861A7D">
              <w:rPr>
                <w:rFonts w:ascii="Times New Roman" w:eastAsia="Times New Roman" w:hAnsi="Times New Roman" w:cs="Times New Roman"/>
                <w:color w:val="000000"/>
                <w:sz w:val="16"/>
                <w:szCs w:val="16"/>
                <w:vertAlign w:val="subscript"/>
                <w:lang w:eastAsia="en-ID"/>
              </w:rPr>
              <w:t>1</w:t>
            </w:r>
          </w:p>
        </w:tc>
        <w:tc>
          <w:tcPr>
            <w:tcW w:w="0" w:type="auto"/>
            <w:gridSpan w:val="2"/>
            <w:tcBorders>
              <w:top w:val="single" w:sz="4" w:space="0" w:color="auto"/>
              <w:bottom w:val="single" w:sz="4" w:space="0" w:color="000000"/>
            </w:tcBorders>
            <w:tcMar>
              <w:top w:w="15" w:type="dxa"/>
              <w:left w:w="140" w:type="dxa"/>
              <w:bottom w:w="15" w:type="dxa"/>
              <w:right w:w="140" w:type="dxa"/>
            </w:tcMar>
            <w:hideMark/>
          </w:tcPr>
          <w:p w14:paraId="2F64D94B"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Transformational Leadership</w:t>
            </w:r>
          </w:p>
        </w:tc>
        <w:tc>
          <w:tcPr>
            <w:tcW w:w="0" w:type="auto"/>
            <w:tcBorders>
              <w:top w:val="single" w:sz="4" w:space="0" w:color="auto"/>
              <w:bottom w:val="single" w:sz="4" w:space="0" w:color="000000"/>
            </w:tcBorders>
            <w:tcMar>
              <w:top w:w="15" w:type="dxa"/>
              <w:left w:w="140" w:type="dxa"/>
              <w:bottom w:w="15" w:type="dxa"/>
              <w:right w:w="140" w:type="dxa"/>
            </w:tcMar>
            <w:hideMark/>
          </w:tcPr>
          <w:p w14:paraId="4AF0DEE6" w14:textId="7637289F" w:rsidR="00E37C19" w:rsidRPr="00861A7D" w:rsidRDefault="00E37C19" w:rsidP="00E37C19">
            <w:pPr>
              <w:spacing w:after="0" w:line="240" w:lineRule="auto"/>
              <w:ind w:left="-275" w:right="151"/>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 xml:space="preserve">  </w:t>
            </w:r>
            <w:r w:rsidR="00861A7D">
              <w:rPr>
                <w:rFonts w:ascii="Times New Roman" w:eastAsia="Times New Roman" w:hAnsi="Times New Roman" w:cs="Times New Roman"/>
                <w:color w:val="000000"/>
                <w:sz w:val="16"/>
                <w:szCs w:val="16"/>
                <w:lang w:eastAsia="en-ID"/>
              </w:rPr>
              <w:t xml:space="preserve">    </w:t>
            </w: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auto"/>
              <w:bottom w:val="single" w:sz="4" w:space="0" w:color="000000"/>
            </w:tcBorders>
            <w:tcMar>
              <w:top w:w="15" w:type="dxa"/>
              <w:left w:w="140" w:type="dxa"/>
              <w:bottom w:w="15" w:type="dxa"/>
              <w:right w:w="140" w:type="dxa"/>
            </w:tcMar>
            <w:hideMark/>
          </w:tcPr>
          <w:p w14:paraId="15A3F06E" w14:textId="5CE8CE40" w:rsidR="00E37C19" w:rsidRPr="00861A7D" w:rsidRDefault="00962A4E"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Problem-solving</w:t>
            </w:r>
            <w:r w:rsidR="00E37C19" w:rsidRPr="00861A7D">
              <w:rPr>
                <w:rFonts w:ascii="Times New Roman" w:eastAsia="Times New Roman" w:hAnsi="Times New Roman" w:cs="Times New Roman"/>
                <w:color w:val="000000"/>
                <w:sz w:val="16"/>
                <w:szCs w:val="16"/>
                <w:lang w:eastAsia="en-ID"/>
              </w:rPr>
              <w:t xml:space="preserve"> Performance</w:t>
            </w:r>
          </w:p>
        </w:tc>
        <w:tc>
          <w:tcPr>
            <w:tcW w:w="0" w:type="auto"/>
            <w:tcBorders>
              <w:top w:val="single" w:sz="4" w:space="0" w:color="auto"/>
              <w:bottom w:val="single" w:sz="4" w:space="0" w:color="000000"/>
            </w:tcBorders>
            <w:tcMar>
              <w:top w:w="15" w:type="dxa"/>
              <w:left w:w="140" w:type="dxa"/>
              <w:bottom w:w="15" w:type="dxa"/>
              <w:right w:w="140" w:type="dxa"/>
            </w:tcMar>
            <w:vAlign w:val="center"/>
            <w:hideMark/>
          </w:tcPr>
          <w:p w14:paraId="4D4B5B64" w14:textId="24F9A9EF"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085</w:t>
            </w:r>
          </w:p>
        </w:tc>
        <w:tc>
          <w:tcPr>
            <w:tcW w:w="625" w:type="dxa"/>
            <w:tcBorders>
              <w:top w:val="single" w:sz="4" w:space="0" w:color="auto"/>
              <w:bottom w:val="single" w:sz="4" w:space="0" w:color="000000"/>
            </w:tcBorders>
            <w:tcMar>
              <w:top w:w="15" w:type="dxa"/>
              <w:left w:w="140" w:type="dxa"/>
              <w:bottom w:w="15" w:type="dxa"/>
              <w:right w:w="140" w:type="dxa"/>
            </w:tcMar>
            <w:vAlign w:val="center"/>
            <w:hideMark/>
          </w:tcPr>
          <w:p w14:paraId="5EFDE457" w14:textId="23BE56BF"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050</w:t>
            </w:r>
          </w:p>
        </w:tc>
        <w:tc>
          <w:tcPr>
            <w:tcW w:w="698" w:type="dxa"/>
            <w:tcBorders>
              <w:top w:val="single" w:sz="4" w:space="0" w:color="auto"/>
              <w:bottom w:val="single" w:sz="4" w:space="0" w:color="000000"/>
            </w:tcBorders>
            <w:tcMar>
              <w:top w:w="15" w:type="dxa"/>
              <w:left w:w="140" w:type="dxa"/>
              <w:bottom w:w="15" w:type="dxa"/>
              <w:right w:w="140" w:type="dxa"/>
            </w:tcMar>
            <w:vAlign w:val="center"/>
            <w:hideMark/>
          </w:tcPr>
          <w:p w14:paraId="4D2DD5B7" w14:textId="5C5A73CD"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1</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698</w:t>
            </w:r>
          </w:p>
        </w:tc>
        <w:tc>
          <w:tcPr>
            <w:tcW w:w="0" w:type="auto"/>
            <w:tcBorders>
              <w:top w:val="single" w:sz="4" w:space="0" w:color="auto"/>
              <w:bottom w:val="single" w:sz="4" w:space="0" w:color="000000"/>
            </w:tcBorders>
            <w:tcMar>
              <w:top w:w="15" w:type="dxa"/>
              <w:left w:w="140" w:type="dxa"/>
              <w:bottom w:w="15" w:type="dxa"/>
              <w:right w:w="140" w:type="dxa"/>
            </w:tcMar>
            <w:vAlign w:val="center"/>
            <w:hideMark/>
          </w:tcPr>
          <w:p w14:paraId="726CADD6" w14:textId="07E32AFB"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090*</w:t>
            </w:r>
          </w:p>
        </w:tc>
        <w:tc>
          <w:tcPr>
            <w:tcW w:w="0" w:type="auto"/>
            <w:tcBorders>
              <w:top w:val="single" w:sz="4" w:space="0" w:color="auto"/>
              <w:bottom w:val="single" w:sz="4" w:space="0" w:color="000000"/>
            </w:tcBorders>
            <w:tcMar>
              <w:top w:w="15" w:type="dxa"/>
              <w:left w:w="140" w:type="dxa"/>
              <w:bottom w:w="15" w:type="dxa"/>
              <w:right w:w="140" w:type="dxa"/>
            </w:tcMar>
            <w:vAlign w:val="center"/>
            <w:hideMark/>
          </w:tcPr>
          <w:p w14:paraId="4E55DB36" w14:textId="247F6F09"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Accepted</w:t>
            </w:r>
          </w:p>
        </w:tc>
        <w:tc>
          <w:tcPr>
            <w:tcW w:w="0" w:type="auto"/>
            <w:tcBorders>
              <w:top w:val="single" w:sz="4" w:space="0" w:color="auto"/>
            </w:tcBorders>
            <w:vAlign w:val="center"/>
            <w:hideMark/>
          </w:tcPr>
          <w:p w14:paraId="4EC772D2"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77387F08" w14:textId="77777777" w:rsidTr="00E37C19">
        <w:trPr>
          <w:trHeight w:val="236"/>
          <w:tblHeader/>
        </w:trPr>
        <w:tc>
          <w:tcPr>
            <w:tcW w:w="0" w:type="auto"/>
            <w:tcBorders>
              <w:top w:val="single" w:sz="4" w:space="0" w:color="000000"/>
              <w:bottom w:val="single" w:sz="4" w:space="0" w:color="000000"/>
            </w:tcBorders>
            <w:hideMark/>
          </w:tcPr>
          <w:p w14:paraId="348A81A3"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H</w:t>
            </w:r>
            <w:r w:rsidRPr="00861A7D">
              <w:rPr>
                <w:rFonts w:ascii="Times New Roman" w:eastAsia="Times New Roman" w:hAnsi="Times New Roman" w:cs="Times New Roman"/>
                <w:color w:val="000000"/>
                <w:sz w:val="16"/>
                <w:szCs w:val="16"/>
                <w:vertAlign w:val="subscript"/>
                <w:lang w:eastAsia="en-ID"/>
              </w:rPr>
              <w:t>2</w:t>
            </w:r>
          </w:p>
        </w:tc>
        <w:tc>
          <w:tcPr>
            <w:tcW w:w="0" w:type="auto"/>
            <w:gridSpan w:val="2"/>
            <w:tcBorders>
              <w:top w:val="single" w:sz="4" w:space="0" w:color="000000"/>
              <w:bottom w:val="single" w:sz="4" w:space="0" w:color="000000"/>
            </w:tcBorders>
            <w:tcMar>
              <w:top w:w="15" w:type="dxa"/>
              <w:left w:w="140" w:type="dxa"/>
              <w:bottom w:w="15" w:type="dxa"/>
              <w:right w:w="140" w:type="dxa"/>
            </w:tcMar>
            <w:vAlign w:val="center"/>
            <w:hideMark/>
          </w:tcPr>
          <w:p w14:paraId="409C20FB"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Transformational Leadership</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40AA240F" w14:textId="77777777" w:rsidR="00E37C19" w:rsidRPr="00861A7D" w:rsidRDefault="00E37C19" w:rsidP="00E37C19">
            <w:pPr>
              <w:spacing w:after="0" w:line="240" w:lineRule="auto"/>
              <w:ind w:right="151"/>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5A363C59"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Emotional Engagement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DB6078F" w14:textId="31B0EECF"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009</w:t>
            </w:r>
          </w:p>
        </w:tc>
        <w:tc>
          <w:tcPr>
            <w:tcW w:w="625" w:type="dxa"/>
            <w:tcBorders>
              <w:top w:val="single" w:sz="4" w:space="0" w:color="000000"/>
              <w:bottom w:val="single" w:sz="4" w:space="0" w:color="000000"/>
            </w:tcBorders>
            <w:tcMar>
              <w:top w:w="15" w:type="dxa"/>
              <w:left w:w="140" w:type="dxa"/>
              <w:bottom w:w="15" w:type="dxa"/>
              <w:right w:w="140" w:type="dxa"/>
            </w:tcMar>
            <w:vAlign w:val="center"/>
            <w:hideMark/>
          </w:tcPr>
          <w:p w14:paraId="7B4CE1FF" w14:textId="316BC14F"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074</w:t>
            </w:r>
          </w:p>
        </w:tc>
        <w:tc>
          <w:tcPr>
            <w:tcW w:w="698" w:type="dxa"/>
            <w:tcBorders>
              <w:top w:val="single" w:sz="4" w:space="0" w:color="000000"/>
              <w:bottom w:val="single" w:sz="4" w:space="0" w:color="000000"/>
            </w:tcBorders>
            <w:tcMar>
              <w:top w:w="15" w:type="dxa"/>
              <w:left w:w="140" w:type="dxa"/>
              <w:bottom w:w="15" w:type="dxa"/>
              <w:right w:w="140" w:type="dxa"/>
            </w:tcMar>
            <w:vAlign w:val="center"/>
            <w:hideMark/>
          </w:tcPr>
          <w:p w14:paraId="4F86E6F3" w14:textId="742C1D03"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120</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0556E71A" w14:textId="597A5698"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905</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71EC765B" w14:textId="15F85270"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Rejected</w:t>
            </w:r>
          </w:p>
        </w:tc>
        <w:tc>
          <w:tcPr>
            <w:tcW w:w="0" w:type="auto"/>
            <w:vAlign w:val="center"/>
            <w:hideMark/>
          </w:tcPr>
          <w:p w14:paraId="17857DD1"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34C4C1D4" w14:textId="77777777" w:rsidTr="00E37C19">
        <w:trPr>
          <w:trHeight w:val="236"/>
          <w:tblHeader/>
        </w:trPr>
        <w:tc>
          <w:tcPr>
            <w:tcW w:w="0" w:type="auto"/>
            <w:tcBorders>
              <w:top w:val="single" w:sz="4" w:space="0" w:color="000000"/>
              <w:bottom w:val="single" w:sz="4" w:space="0" w:color="000000"/>
            </w:tcBorders>
            <w:hideMark/>
          </w:tcPr>
          <w:p w14:paraId="4D6E5A61"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H</w:t>
            </w:r>
            <w:r w:rsidRPr="00861A7D">
              <w:rPr>
                <w:rFonts w:ascii="Times New Roman" w:eastAsia="Times New Roman" w:hAnsi="Times New Roman" w:cs="Times New Roman"/>
                <w:color w:val="000000"/>
                <w:sz w:val="16"/>
                <w:szCs w:val="16"/>
                <w:vertAlign w:val="subscript"/>
                <w:lang w:eastAsia="en-ID"/>
              </w:rPr>
              <w:t>3</w:t>
            </w:r>
          </w:p>
        </w:tc>
        <w:tc>
          <w:tcPr>
            <w:tcW w:w="0" w:type="auto"/>
            <w:gridSpan w:val="2"/>
            <w:tcBorders>
              <w:top w:val="single" w:sz="4" w:space="0" w:color="000000"/>
              <w:bottom w:val="single" w:sz="4" w:space="0" w:color="000000"/>
            </w:tcBorders>
            <w:tcMar>
              <w:top w:w="15" w:type="dxa"/>
              <w:left w:w="140" w:type="dxa"/>
              <w:bottom w:w="15" w:type="dxa"/>
              <w:right w:w="140" w:type="dxa"/>
            </w:tcMar>
            <w:vAlign w:val="center"/>
            <w:hideMark/>
          </w:tcPr>
          <w:p w14:paraId="1D8E1A79"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Emotional Engagement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F9A68A0" w14:textId="77777777" w:rsidR="00E37C19" w:rsidRPr="00861A7D" w:rsidRDefault="00E37C19" w:rsidP="00E37C19">
            <w:pPr>
              <w:spacing w:after="0" w:line="240" w:lineRule="auto"/>
              <w:ind w:right="151"/>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11ACA5B5" w14:textId="50101EA9" w:rsidR="00E37C19" w:rsidRPr="00861A7D" w:rsidRDefault="00962A4E"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Problem-solving</w:t>
            </w:r>
            <w:r w:rsidR="00E37C19" w:rsidRPr="00861A7D">
              <w:rPr>
                <w:rFonts w:ascii="Times New Roman" w:eastAsia="Times New Roman" w:hAnsi="Times New Roman" w:cs="Times New Roman"/>
                <w:color w:val="000000"/>
                <w:sz w:val="16"/>
                <w:szCs w:val="16"/>
                <w:lang w:eastAsia="en-ID"/>
              </w:rPr>
              <w:t xml:space="preserve"> Performance</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275DD3AB" w14:textId="006BD1DB"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488</w:t>
            </w:r>
          </w:p>
        </w:tc>
        <w:tc>
          <w:tcPr>
            <w:tcW w:w="625" w:type="dxa"/>
            <w:tcBorders>
              <w:top w:val="single" w:sz="4" w:space="0" w:color="000000"/>
              <w:bottom w:val="single" w:sz="4" w:space="0" w:color="000000"/>
            </w:tcBorders>
            <w:tcMar>
              <w:top w:w="15" w:type="dxa"/>
              <w:left w:w="140" w:type="dxa"/>
              <w:bottom w:w="15" w:type="dxa"/>
              <w:right w:w="140" w:type="dxa"/>
            </w:tcMar>
            <w:vAlign w:val="center"/>
            <w:hideMark/>
          </w:tcPr>
          <w:p w14:paraId="558E0277" w14:textId="168954A1"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096</w:t>
            </w:r>
          </w:p>
        </w:tc>
        <w:tc>
          <w:tcPr>
            <w:tcW w:w="698" w:type="dxa"/>
            <w:tcBorders>
              <w:top w:val="single" w:sz="4" w:space="0" w:color="000000"/>
              <w:bottom w:val="single" w:sz="4" w:space="0" w:color="000000"/>
            </w:tcBorders>
            <w:tcMar>
              <w:top w:w="15" w:type="dxa"/>
              <w:left w:w="140" w:type="dxa"/>
              <w:bottom w:w="15" w:type="dxa"/>
              <w:right w:w="140" w:type="dxa"/>
            </w:tcMar>
            <w:vAlign w:val="center"/>
            <w:hideMark/>
          </w:tcPr>
          <w:p w14:paraId="440163AD" w14:textId="33368850"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5</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108</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0459B287"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00228DE2" w14:textId="3109D081"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Accepted</w:t>
            </w:r>
          </w:p>
        </w:tc>
        <w:tc>
          <w:tcPr>
            <w:tcW w:w="0" w:type="auto"/>
            <w:vAlign w:val="center"/>
            <w:hideMark/>
          </w:tcPr>
          <w:p w14:paraId="48A9CA5A"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4D872478" w14:textId="77777777" w:rsidTr="00E37C19">
        <w:trPr>
          <w:trHeight w:val="236"/>
          <w:tblHeader/>
        </w:trPr>
        <w:tc>
          <w:tcPr>
            <w:tcW w:w="0" w:type="auto"/>
            <w:tcBorders>
              <w:top w:val="single" w:sz="4" w:space="0" w:color="000000"/>
              <w:bottom w:val="single" w:sz="4" w:space="0" w:color="000000"/>
            </w:tcBorders>
            <w:hideMark/>
          </w:tcPr>
          <w:p w14:paraId="7B4CAFCA"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H</w:t>
            </w:r>
            <w:r w:rsidRPr="00861A7D">
              <w:rPr>
                <w:rFonts w:ascii="Times New Roman" w:eastAsia="Times New Roman" w:hAnsi="Times New Roman" w:cs="Times New Roman"/>
                <w:color w:val="000000"/>
                <w:sz w:val="16"/>
                <w:szCs w:val="16"/>
                <w:vertAlign w:val="subscript"/>
                <w:lang w:eastAsia="en-ID"/>
              </w:rPr>
              <w:t>4</w:t>
            </w:r>
          </w:p>
        </w:tc>
        <w:tc>
          <w:tcPr>
            <w:tcW w:w="0" w:type="auto"/>
            <w:gridSpan w:val="2"/>
            <w:tcBorders>
              <w:top w:val="single" w:sz="4" w:space="0" w:color="000000"/>
              <w:bottom w:val="single" w:sz="4" w:space="0" w:color="000000"/>
            </w:tcBorders>
            <w:tcMar>
              <w:top w:w="15" w:type="dxa"/>
              <w:left w:w="140" w:type="dxa"/>
              <w:bottom w:w="15" w:type="dxa"/>
              <w:right w:w="140" w:type="dxa"/>
            </w:tcMar>
            <w:vAlign w:val="center"/>
            <w:hideMark/>
          </w:tcPr>
          <w:p w14:paraId="4800C70D"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iCs/>
                <w:color w:val="000000"/>
                <w:sz w:val="16"/>
                <w:szCs w:val="16"/>
                <w:lang w:eastAsia="en-ID"/>
              </w:rPr>
              <w:t>Psychological well-being</w:t>
            </w:r>
            <w:r w:rsidRPr="00861A7D">
              <w:rPr>
                <w:rFonts w:ascii="Times New Roman" w:eastAsia="Times New Roman" w:hAnsi="Times New Roman" w:cs="Times New Roman"/>
                <w:color w:val="000000"/>
                <w:sz w:val="16"/>
                <w:szCs w:val="16"/>
                <w:lang w:eastAsia="en-ID"/>
              </w:rPr>
              <w:t xml:space="preserve"> (PWB)</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0E12280" w14:textId="77777777" w:rsidR="00E37C19" w:rsidRPr="00861A7D" w:rsidRDefault="00E37C19" w:rsidP="00E37C19">
            <w:pPr>
              <w:spacing w:after="0" w:line="240" w:lineRule="auto"/>
              <w:ind w:right="151"/>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hideMark/>
          </w:tcPr>
          <w:p w14:paraId="37F56E1B"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Emotional Engagement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5D8DC0F9" w14:textId="11660A49"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930</w:t>
            </w:r>
          </w:p>
        </w:tc>
        <w:tc>
          <w:tcPr>
            <w:tcW w:w="625" w:type="dxa"/>
            <w:tcBorders>
              <w:top w:val="single" w:sz="4" w:space="0" w:color="000000"/>
              <w:bottom w:val="single" w:sz="4" w:space="0" w:color="000000"/>
            </w:tcBorders>
            <w:tcMar>
              <w:top w:w="15" w:type="dxa"/>
              <w:left w:w="140" w:type="dxa"/>
              <w:bottom w:w="15" w:type="dxa"/>
              <w:right w:w="140" w:type="dxa"/>
            </w:tcMar>
            <w:vAlign w:val="center"/>
            <w:hideMark/>
          </w:tcPr>
          <w:p w14:paraId="2230EF05" w14:textId="6A7DCDAB"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099</w:t>
            </w:r>
          </w:p>
        </w:tc>
        <w:tc>
          <w:tcPr>
            <w:tcW w:w="698" w:type="dxa"/>
            <w:tcBorders>
              <w:top w:val="single" w:sz="4" w:space="0" w:color="000000"/>
              <w:bottom w:val="single" w:sz="4" w:space="0" w:color="000000"/>
            </w:tcBorders>
            <w:tcMar>
              <w:top w:w="15" w:type="dxa"/>
              <w:left w:w="140" w:type="dxa"/>
              <w:bottom w:w="15" w:type="dxa"/>
              <w:right w:w="140" w:type="dxa"/>
            </w:tcMar>
            <w:vAlign w:val="center"/>
            <w:hideMark/>
          </w:tcPr>
          <w:p w14:paraId="4A4E4F22" w14:textId="201803D5"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9</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390</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393EADA9"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3498EBDC" w14:textId="2B3E9915"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Accepted</w:t>
            </w:r>
          </w:p>
        </w:tc>
        <w:tc>
          <w:tcPr>
            <w:tcW w:w="0" w:type="auto"/>
            <w:vAlign w:val="center"/>
            <w:hideMark/>
          </w:tcPr>
          <w:p w14:paraId="699D2AFD"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036AA442" w14:textId="77777777" w:rsidTr="00E37C19">
        <w:trPr>
          <w:trHeight w:val="236"/>
          <w:tblHeader/>
        </w:trPr>
        <w:tc>
          <w:tcPr>
            <w:tcW w:w="0" w:type="auto"/>
            <w:tcBorders>
              <w:top w:val="single" w:sz="4" w:space="0" w:color="000000"/>
              <w:bottom w:val="single" w:sz="4" w:space="0" w:color="000000"/>
            </w:tcBorders>
            <w:hideMark/>
          </w:tcPr>
          <w:p w14:paraId="548EF366"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H</w:t>
            </w:r>
            <w:r w:rsidRPr="00861A7D">
              <w:rPr>
                <w:rFonts w:ascii="Times New Roman" w:eastAsia="Times New Roman" w:hAnsi="Times New Roman" w:cs="Times New Roman"/>
                <w:color w:val="000000"/>
                <w:sz w:val="16"/>
                <w:szCs w:val="16"/>
                <w:vertAlign w:val="subscript"/>
                <w:lang w:eastAsia="en-ID"/>
              </w:rPr>
              <w:t>5</w:t>
            </w:r>
          </w:p>
        </w:tc>
        <w:tc>
          <w:tcPr>
            <w:tcW w:w="0" w:type="auto"/>
            <w:gridSpan w:val="2"/>
            <w:tcBorders>
              <w:top w:val="single" w:sz="4" w:space="0" w:color="000000"/>
              <w:bottom w:val="single" w:sz="4" w:space="0" w:color="000000"/>
            </w:tcBorders>
            <w:tcMar>
              <w:top w:w="15" w:type="dxa"/>
              <w:left w:w="140" w:type="dxa"/>
              <w:bottom w:w="15" w:type="dxa"/>
              <w:right w:w="140" w:type="dxa"/>
            </w:tcMar>
            <w:vAlign w:val="center"/>
            <w:hideMark/>
          </w:tcPr>
          <w:p w14:paraId="0B1C67CD"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iCs/>
                <w:color w:val="000000"/>
                <w:sz w:val="16"/>
                <w:szCs w:val="16"/>
                <w:lang w:eastAsia="en-ID"/>
              </w:rPr>
              <w:t>Psychological well-being</w:t>
            </w:r>
            <w:r w:rsidRPr="00861A7D">
              <w:rPr>
                <w:rFonts w:ascii="Times New Roman" w:eastAsia="Times New Roman" w:hAnsi="Times New Roman" w:cs="Times New Roman"/>
                <w:color w:val="000000"/>
                <w:sz w:val="16"/>
                <w:szCs w:val="16"/>
                <w:lang w:eastAsia="en-ID"/>
              </w:rPr>
              <w:t xml:space="preserve"> (PWB)</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5BC6CB7C" w14:textId="77777777" w:rsidR="00E37C19" w:rsidRPr="00861A7D" w:rsidRDefault="00E37C19" w:rsidP="00E37C19">
            <w:pPr>
              <w:spacing w:after="0" w:line="240" w:lineRule="auto"/>
              <w:ind w:right="151"/>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74792DBC" w14:textId="465BC2E2" w:rsidR="00E37C19" w:rsidRPr="00861A7D" w:rsidRDefault="00962A4E"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Problem-solving</w:t>
            </w:r>
            <w:r w:rsidR="00E37C19" w:rsidRPr="00861A7D">
              <w:rPr>
                <w:rFonts w:ascii="Times New Roman" w:eastAsia="Times New Roman" w:hAnsi="Times New Roman" w:cs="Times New Roman"/>
                <w:color w:val="000000"/>
                <w:sz w:val="16"/>
                <w:szCs w:val="16"/>
                <w:lang w:eastAsia="en-ID"/>
              </w:rPr>
              <w:t xml:space="preserve"> Performance</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7DC6F65" w14:textId="46104B66"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226</w:t>
            </w:r>
          </w:p>
        </w:tc>
        <w:tc>
          <w:tcPr>
            <w:tcW w:w="625" w:type="dxa"/>
            <w:tcBorders>
              <w:top w:val="single" w:sz="4" w:space="0" w:color="000000"/>
              <w:bottom w:val="single" w:sz="4" w:space="0" w:color="000000"/>
            </w:tcBorders>
            <w:tcMar>
              <w:top w:w="15" w:type="dxa"/>
              <w:left w:w="140" w:type="dxa"/>
              <w:bottom w:w="15" w:type="dxa"/>
              <w:right w:w="140" w:type="dxa"/>
            </w:tcMar>
            <w:vAlign w:val="center"/>
            <w:hideMark/>
          </w:tcPr>
          <w:p w14:paraId="0EAA5754" w14:textId="22B407D0"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116</w:t>
            </w:r>
          </w:p>
        </w:tc>
        <w:tc>
          <w:tcPr>
            <w:tcW w:w="698" w:type="dxa"/>
            <w:tcBorders>
              <w:top w:val="single" w:sz="4" w:space="0" w:color="000000"/>
              <w:bottom w:val="single" w:sz="4" w:space="0" w:color="000000"/>
            </w:tcBorders>
            <w:tcMar>
              <w:top w:w="15" w:type="dxa"/>
              <w:left w:w="140" w:type="dxa"/>
              <w:bottom w:w="15" w:type="dxa"/>
              <w:right w:w="140" w:type="dxa"/>
            </w:tcMar>
            <w:vAlign w:val="center"/>
            <w:hideMark/>
          </w:tcPr>
          <w:p w14:paraId="37E4D8A1" w14:textId="5EA852C9"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1</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939</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1576B48" w14:textId="22881E5A"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053*</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71BB9E57" w14:textId="1FDE288C"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Accepted</w:t>
            </w:r>
          </w:p>
        </w:tc>
        <w:tc>
          <w:tcPr>
            <w:tcW w:w="0" w:type="auto"/>
            <w:vAlign w:val="center"/>
            <w:hideMark/>
          </w:tcPr>
          <w:p w14:paraId="45B6731B"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527F5223" w14:textId="77777777" w:rsidTr="00E37C19">
        <w:trPr>
          <w:trHeight w:val="236"/>
          <w:tblHeader/>
        </w:trPr>
        <w:tc>
          <w:tcPr>
            <w:tcW w:w="0" w:type="auto"/>
            <w:tcBorders>
              <w:top w:val="single" w:sz="4" w:space="0" w:color="000000"/>
              <w:bottom w:val="single" w:sz="4" w:space="0" w:color="000000"/>
            </w:tcBorders>
            <w:hideMark/>
          </w:tcPr>
          <w:p w14:paraId="2D2C3C76"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H</w:t>
            </w:r>
            <w:r w:rsidRPr="00861A7D">
              <w:rPr>
                <w:rFonts w:ascii="Times New Roman" w:eastAsia="Times New Roman" w:hAnsi="Times New Roman" w:cs="Times New Roman"/>
                <w:color w:val="000000"/>
                <w:sz w:val="16"/>
                <w:szCs w:val="16"/>
                <w:vertAlign w:val="subscript"/>
                <w:lang w:eastAsia="en-ID"/>
              </w:rPr>
              <w:t>6</w:t>
            </w:r>
          </w:p>
        </w:tc>
        <w:tc>
          <w:tcPr>
            <w:tcW w:w="0" w:type="auto"/>
            <w:gridSpan w:val="2"/>
            <w:tcBorders>
              <w:top w:val="single" w:sz="4" w:space="0" w:color="000000"/>
              <w:bottom w:val="single" w:sz="4" w:space="0" w:color="000000"/>
            </w:tcBorders>
            <w:tcMar>
              <w:top w:w="15" w:type="dxa"/>
              <w:left w:w="140" w:type="dxa"/>
              <w:bottom w:w="15" w:type="dxa"/>
              <w:right w:w="140" w:type="dxa"/>
            </w:tcMar>
            <w:hideMark/>
          </w:tcPr>
          <w:p w14:paraId="15185575"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INTRCT (TL and BWB)</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1933421" w14:textId="77777777" w:rsidR="00E37C19" w:rsidRPr="00861A7D" w:rsidRDefault="00E37C19" w:rsidP="00E37C19">
            <w:pPr>
              <w:spacing w:after="0" w:line="240" w:lineRule="auto"/>
              <w:ind w:right="151"/>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743D2E4" w14:textId="2653684F" w:rsidR="00E37C19" w:rsidRPr="00861A7D" w:rsidRDefault="00962A4E"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Problem-solving</w:t>
            </w:r>
            <w:r w:rsidR="00E37C19" w:rsidRPr="00861A7D">
              <w:rPr>
                <w:rFonts w:ascii="Times New Roman" w:eastAsia="Times New Roman" w:hAnsi="Times New Roman" w:cs="Times New Roman"/>
                <w:color w:val="000000"/>
                <w:sz w:val="16"/>
                <w:szCs w:val="16"/>
                <w:lang w:eastAsia="en-ID"/>
              </w:rPr>
              <w:t xml:space="preserve"> Performance</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2FFE6D2A" w14:textId="540CE409"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000</w:t>
            </w:r>
          </w:p>
        </w:tc>
        <w:tc>
          <w:tcPr>
            <w:tcW w:w="625" w:type="dxa"/>
            <w:tcBorders>
              <w:top w:val="single" w:sz="4" w:space="0" w:color="000000"/>
              <w:bottom w:val="single" w:sz="4" w:space="0" w:color="000000"/>
            </w:tcBorders>
            <w:tcMar>
              <w:top w:w="15" w:type="dxa"/>
              <w:left w:w="140" w:type="dxa"/>
              <w:bottom w:w="15" w:type="dxa"/>
              <w:right w:w="140" w:type="dxa"/>
            </w:tcMar>
            <w:vAlign w:val="center"/>
            <w:hideMark/>
          </w:tcPr>
          <w:p w14:paraId="4EAEB328" w14:textId="2921D024"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000</w:t>
            </w:r>
          </w:p>
        </w:tc>
        <w:tc>
          <w:tcPr>
            <w:tcW w:w="698" w:type="dxa"/>
            <w:tcBorders>
              <w:top w:val="single" w:sz="4" w:space="0" w:color="000000"/>
              <w:bottom w:val="single" w:sz="4" w:space="0" w:color="000000"/>
            </w:tcBorders>
            <w:tcMar>
              <w:top w:w="15" w:type="dxa"/>
              <w:left w:w="140" w:type="dxa"/>
              <w:bottom w:w="15" w:type="dxa"/>
              <w:right w:w="140" w:type="dxa"/>
            </w:tcMar>
            <w:vAlign w:val="center"/>
            <w:hideMark/>
          </w:tcPr>
          <w:p w14:paraId="1F1BE9A3" w14:textId="12BD1D1F"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3</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021</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0CDEDF78" w14:textId="7E957CDC"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003***</w:t>
            </w:r>
          </w:p>
        </w:tc>
        <w:tc>
          <w:tcPr>
            <w:tcW w:w="0" w:type="auto"/>
            <w:tcBorders>
              <w:top w:val="single" w:sz="4" w:space="0" w:color="000000"/>
              <w:bottom w:val="single" w:sz="4" w:space="0" w:color="000000"/>
            </w:tcBorders>
            <w:tcMar>
              <w:top w:w="15" w:type="dxa"/>
              <w:left w:w="140" w:type="dxa"/>
              <w:bottom w:w="15" w:type="dxa"/>
              <w:right w:w="140" w:type="dxa"/>
            </w:tcMar>
            <w:hideMark/>
          </w:tcPr>
          <w:p w14:paraId="5D2FBC7C"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p>
          <w:p w14:paraId="0B5EBC3D" w14:textId="3DB6ED82"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Accepted</w:t>
            </w:r>
          </w:p>
        </w:tc>
        <w:tc>
          <w:tcPr>
            <w:tcW w:w="0" w:type="auto"/>
            <w:vAlign w:val="center"/>
            <w:hideMark/>
          </w:tcPr>
          <w:p w14:paraId="4C6825CF"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r w:rsidR="00E37C19" w:rsidRPr="00861A7D" w14:paraId="4D5E4D7A" w14:textId="77777777" w:rsidTr="00E37C19">
        <w:trPr>
          <w:trHeight w:val="236"/>
          <w:tblHeader/>
        </w:trPr>
        <w:tc>
          <w:tcPr>
            <w:tcW w:w="0" w:type="auto"/>
            <w:tcBorders>
              <w:top w:val="single" w:sz="4" w:space="0" w:color="000000"/>
              <w:bottom w:val="single" w:sz="4" w:space="0" w:color="000000"/>
            </w:tcBorders>
            <w:hideMark/>
          </w:tcPr>
          <w:p w14:paraId="797EDDAE"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H</w:t>
            </w:r>
            <w:r w:rsidRPr="00861A7D">
              <w:rPr>
                <w:rFonts w:ascii="Times New Roman" w:eastAsia="Times New Roman" w:hAnsi="Times New Roman" w:cs="Times New Roman"/>
                <w:color w:val="000000"/>
                <w:sz w:val="16"/>
                <w:szCs w:val="16"/>
                <w:vertAlign w:val="subscript"/>
                <w:lang w:eastAsia="en-ID"/>
              </w:rPr>
              <w:t>7</w:t>
            </w:r>
          </w:p>
        </w:tc>
        <w:tc>
          <w:tcPr>
            <w:tcW w:w="0" w:type="auto"/>
            <w:gridSpan w:val="2"/>
            <w:tcBorders>
              <w:top w:val="single" w:sz="4" w:space="0" w:color="000000"/>
              <w:bottom w:val="single" w:sz="4" w:space="0" w:color="000000"/>
            </w:tcBorders>
            <w:tcMar>
              <w:top w:w="15" w:type="dxa"/>
              <w:left w:w="140" w:type="dxa"/>
              <w:bottom w:w="15" w:type="dxa"/>
              <w:right w:w="140" w:type="dxa"/>
            </w:tcMar>
            <w:vAlign w:val="center"/>
            <w:hideMark/>
          </w:tcPr>
          <w:p w14:paraId="130B5BAB"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INTRCT (TL and PWB)</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35C8618C" w14:textId="77777777" w:rsidR="00E37C19" w:rsidRPr="00861A7D" w:rsidRDefault="00E37C19" w:rsidP="00E37C19">
            <w:pPr>
              <w:spacing w:after="0" w:line="240" w:lineRule="auto"/>
              <w:ind w:right="151"/>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63531B10"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Emotional Engagement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0642218A" w14:textId="0FBEA58D"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000</w:t>
            </w:r>
          </w:p>
        </w:tc>
        <w:tc>
          <w:tcPr>
            <w:tcW w:w="625" w:type="dxa"/>
            <w:tcBorders>
              <w:top w:val="single" w:sz="4" w:space="0" w:color="000000"/>
              <w:bottom w:val="single" w:sz="4" w:space="0" w:color="000000"/>
            </w:tcBorders>
            <w:tcMar>
              <w:top w:w="15" w:type="dxa"/>
              <w:left w:w="140" w:type="dxa"/>
              <w:bottom w:w="15" w:type="dxa"/>
              <w:right w:w="140" w:type="dxa"/>
            </w:tcMar>
            <w:vAlign w:val="center"/>
            <w:hideMark/>
          </w:tcPr>
          <w:p w14:paraId="320D4DC0" w14:textId="32FFDA7C"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r w:rsidR="00E37C19" w:rsidRPr="00861A7D">
              <w:rPr>
                <w:rFonts w:ascii="Times New Roman" w:eastAsia="Times New Roman" w:hAnsi="Times New Roman" w:cs="Times New Roman"/>
                <w:color w:val="000000"/>
                <w:sz w:val="16"/>
                <w:szCs w:val="16"/>
                <w:lang w:eastAsia="en-ID"/>
              </w:rPr>
              <w:t>000</w:t>
            </w:r>
          </w:p>
        </w:tc>
        <w:tc>
          <w:tcPr>
            <w:tcW w:w="698" w:type="dxa"/>
            <w:tcBorders>
              <w:top w:val="single" w:sz="4" w:space="0" w:color="000000"/>
              <w:bottom w:val="single" w:sz="4" w:space="0" w:color="000000"/>
            </w:tcBorders>
            <w:tcMar>
              <w:top w:w="15" w:type="dxa"/>
              <w:left w:w="140" w:type="dxa"/>
              <w:bottom w:w="15" w:type="dxa"/>
              <w:right w:w="140" w:type="dxa"/>
            </w:tcMar>
            <w:vAlign w:val="center"/>
            <w:hideMark/>
          </w:tcPr>
          <w:p w14:paraId="436C9571" w14:textId="348B5898"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7</w:t>
            </w:r>
            <w:r w:rsidR="00FB6AC1" w:rsidRPr="00861A7D">
              <w:rPr>
                <w:rFonts w:ascii="Times New Roman" w:eastAsia="Times New Roman" w:hAnsi="Times New Roman" w:cs="Times New Roman"/>
                <w:color w:val="000000"/>
                <w:sz w:val="16"/>
                <w:szCs w:val="16"/>
                <w:lang w:eastAsia="en-ID"/>
              </w:rPr>
              <w:t>.</w:t>
            </w:r>
            <w:r w:rsidRPr="00861A7D">
              <w:rPr>
                <w:rFonts w:ascii="Times New Roman" w:eastAsia="Times New Roman" w:hAnsi="Times New Roman" w:cs="Times New Roman"/>
                <w:color w:val="000000"/>
                <w:sz w:val="16"/>
                <w:szCs w:val="16"/>
                <w:lang w:eastAsia="en-ID"/>
              </w:rPr>
              <w:t>285</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37ADEFF6" w14:textId="77777777" w:rsidR="00E37C19" w:rsidRPr="00861A7D" w:rsidRDefault="00E37C19"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w:t>
            </w:r>
          </w:p>
        </w:tc>
        <w:tc>
          <w:tcPr>
            <w:tcW w:w="0" w:type="auto"/>
            <w:tcBorders>
              <w:top w:val="single" w:sz="4" w:space="0" w:color="000000"/>
              <w:bottom w:val="single" w:sz="4" w:space="0" w:color="000000"/>
            </w:tcBorders>
            <w:tcMar>
              <w:top w:w="15" w:type="dxa"/>
              <w:left w:w="140" w:type="dxa"/>
              <w:bottom w:w="15" w:type="dxa"/>
              <w:right w:w="140" w:type="dxa"/>
            </w:tcMar>
            <w:vAlign w:val="center"/>
            <w:hideMark/>
          </w:tcPr>
          <w:p w14:paraId="26DB7707" w14:textId="170553DA" w:rsidR="00E37C19" w:rsidRPr="00861A7D" w:rsidRDefault="00FB6AC1" w:rsidP="00E37C19">
            <w:pPr>
              <w:spacing w:after="0" w:line="240" w:lineRule="auto"/>
              <w:jc w:val="center"/>
              <w:rPr>
                <w:rFonts w:ascii="Times New Roman" w:eastAsia="Times New Roman" w:hAnsi="Times New Roman" w:cs="Times New Roman"/>
                <w:b/>
                <w:bCs/>
                <w:sz w:val="16"/>
                <w:szCs w:val="16"/>
                <w:lang w:eastAsia="en-ID"/>
              </w:rPr>
            </w:pPr>
            <w:r w:rsidRPr="00861A7D">
              <w:rPr>
                <w:rFonts w:ascii="Times New Roman" w:eastAsia="Times New Roman" w:hAnsi="Times New Roman" w:cs="Times New Roman"/>
                <w:color w:val="000000"/>
                <w:sz w:val="16"/>
                <w:szCs w:val="16"/>
                <w:lang w:eastAsia="en-ID"/>
              </w:rPr>
              <w:t>Accepted</w:t>
            </w:r>
          </w:p>
        </w:tc>
        <w:tc>
          <w:tcPr>
            <w:tcW w:w="0" w:type="auto"/>
            <w:vAlign w:val="center"/>
            <w:hideMark/>
          </w:tcPr>
          <w:p w14:paraId="4C720608" w14:textId="77777777" w:rsidR="00E37C19" w:rsidRPr="00861A7D" w:rsidRDefault="00E37C19" w:rsidP="00E37C19">
            <w:pPr>
              <w:spacing w:after="0" w:line="240" w:lineRule="auto"/>
              <w:rPr>
                <w:rFonts w:ascii="Times New Roman" w:eastAsia="Times New Roman" w:hAnsi="Times New Roman" w:cs="Times New Roman"/>
                <w:sz w:val="16"/>
                <w:szCs w:val="16"/>
                <w:lang w:eastAsia="en-ID"/>
              </w:rPr>
            </w:pPr>
          </w:p>
        </w:tc>
      </w:tr>
    </w:tbl>
    <w:p w14:paraId="35CF22BA" w14:textId="77777777" w:rsidR="00E37C19" w:rsidRPr="00E37C19" w:rsidRDefault="00E37C19" w:rsidP="00E37C19">
      <w:pPr>
        <w:spacing w:after="200" w:line="240" w:lineRule="auto"/>
        <w:rPr>
          <w:rFonts w:ascii="Times New Roman" w:eastAsia="Times New Roman" w:hAnsi="Times New Roman" w:cs="Times New Roman"/>
          <w:sz w:val="24"/>
          <w:szCs w:val="24"/>
          <w:lang w:eastAsia="en-ID"/>
        </w:rPr>
      </w:pPr>
      <w:r w:rsidRPr="00E37C19">
        <w:rPr>
          <w:rFonts w:ascii="Times New Roman" w:eastAsia="Times New Roman" w:hAnsi="Times New Roman" w:cs="Times New Roman"/>
          <w:color w:val="000000"/>
          <w:sz w:val="24"/>
          <w:szCs w:val="24"/>
          <w:lang w:eastAsia="en-ID"/>
        </w:rPr>
        <w:t>***&lt;1%, **&lt; 5%, *&lt;10%</w:t>
      </w:r>
    </w:p>
    <w:p w14:paraId="47C94A32" w14:textId="77777777" w:rsidR="008E5CA5" w:rsidRDefault="008E5CA5" w:rsidP="008E5CA5">
      <w:pPr>
        <w:spacing w:after="0" w:line="240" w:lineRule="auto"/>
        <w:ind w:firstLine="284"/>
        <w:jc w:val="both"/>
        <w:rPr>
          <w:rFonts w:ascii="Times New Roman" w:hAnsi="Times New Roman" w:cs="Times New Roman"/>
          <w:sz w:val="24"/>
          <w:szCs w:val="24"/>
        </w:rPr>
        <w:sectPr w:rsidR="008E5CA5" w:rsidSect="00DC5D6B">
          <w:type w:val="continuous"/>
          <w:pgSz w:w="11906" w:h="16838"/>
          <w:pgMar w:top="1440" w:right="1440" w:bottom="1440" w:left="1440" w:header="708" w:footer="708" w:gutter="0"/>
          <w:cols w:space="708"/>
          <w:docGrid w:linePitch="360"/>
        </w:sectPr>
      </w:pPr>
    </w:p>
    <w:p w14:paraId="6EB5723E" w14:textId="3D7BBB7D" w:rsidR="00DD7849" w:rsidRDefault="00DD7849" w:rsidP="008E5CA5">
      <w:pPr>
        <w:spacing w:after="0" w:line="240" w:lineRule="auto"/>
        <w:ind w:firstLine="284"/>
        <w:jc w:val="both"/>
        <w:rPr>
          <w:rFonts w:ascii="Times New Roman" w:eastAsia="Times New Roman" w:hAnsi="Times New Roman" w:cs="Times New Roman"/>
          <w:color w:val="000000"/>
          <w:sz w:val="24"/>
          <w:szCs w:val="24"/>
          <w:lang w:eastAsia="en-ID"/>
        </w:rPr>
      </w:pPr>
      <w:r w:rsidRPr="00631506">
        <w:rPr>
          <w:rFonts w:ascii="Times New Roman" w:hAnsi="Times New Roman" w:cs="Times New Roman"/>
          <w:sz w:val="24"/>
          <w:szCs w:val="24"/>
        </w:rPr>
        <w:t xml:space="preserve">The findings </w:t>
      </w:r>
      <w:r>
        <w:rPr>
          <w:rFonts w:ascii="Times New Roman" w:hAnsi="Times New Roman" w:cs="Times New Roman"/>
          <w:sz w:val="24"/>
          <w:szCs w:val="24"/>
        </w:rPr>
        <w:t xml:space="preserve">of this study </w:t>
      </w:r>
      <w:r w:rsidRPr="00631506">
        <w:rPr>
          <w:rFonts w:ascii="Times New Roman" w:hAnsi="Times New Roman" w:cs="Times New Roman"/>
          <w:sz w:val="24"/>
          <w:szCs w:val="24"/>
        </w:rPr>
        <w:t xml:space="preserve">empirically prove that transformational leadership affects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performance in critical situations with a signif</w:t>
      </w:r>
      <w:r>
        <w:rPr>
          <w:rFonts w:ascii="Times New Roman" w:hAnsi="Times New Roman" w:cs="Times New Roman"/>
          <w:sz w:val="24"/>
          <w:szCs w:val="24"/>
        </w:rPr>
        <w:t>icance below 10% which is 0.090. However,</w:t>
      </w:r>
      <w:r w:rsidRPr="00631506">
        <w:rPr>
          <w:rFonts w:ascii="Times New Roman" w:hAnsi="Times New Roman" w:cs="Times New Roman"/>
          <w:sz w:val="24"/>
          <w:szCs w:val="24"/>
        </w:rPr>
        <w:t xml:space="preserve"> it is not proven to </w:t>
      </w:r>
      <w:r w:rsidR="00061E66">
        <w:rPr>
          <w:rFonts w:ascii="Times New Roman" w:hAnsi="Times New Roman" w:cs="Times New Roman"/>
          <w:sz w:val="24"/>
          <w:szCs w:val="24"/>
        </w:rPr>
        <w:t>a</w:t>
      </w:r>
      <w:r w:rsidRPr="00631506">
        <w:rPr>
          <w:rFonts w:ascii="Times New Roman" w:hAnsi="Times New Roman" w:cs="Times New Roman"/>
          <w:sz w:val="24"/>
          <w:szCs w:val="24"/>
        </w:rPr>
        <w:t xml:space="preserve">ffect emotional engagement with a significance of 0.905. Furthermore, the hypothesis </w:t>
      </w:r>
      <w:r>
        <w:rPr>
          <w:rFonts w:ascii="Times New Roman" w:hAnsi="Times New Roman" w:cs="Times New Roman"/>
          <w:sz w:val="24"/>
          <w:szCs w:val="24"/>
        </w:rPr>
        <w:t>stating</w:t>
      </w:r>
      <w:r w:rsidRPr="00631506">
        <w:rPr>
          <w:rFonts w:ascii="Times New Roman" w:hAnsi="Times New Roman" w:cs="Times New Roman"/>
          <w:sz w:val="24"/>
          <w:szCs w:val="24"/>
        </w:rPr>
        <w:t xml:space="preserve"> that emotional engagement has a significant positive effect on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performance is accepted, with a significance of </w:t>
      </w:r>
      <w:r w:rsidRPr="00E37C19">
        <w:rPr>
          <w:rFonts w:ascii="Times New Roman" w:eastAsia="Times New Roman" w:hAnsi="Times New Roman" w:cs="Times New Roman"/>
          <w:color w:val="000000"/>
          <w:sz w:val="24"/>
          <w:szCs w:val="24"/>
          <w:lang w:eastAsia="en-ID"/>
        </w:rPr>
        <w:t>0.00</w:t>
      </w:r>
      <w:r w:rsidRPr="00E37C19">
        <w:rPr>
          <w:rFonts w:ascii="Times New Roman" w:eastAsia="Times New Roman" w:hAnsi="Times New Roman" w:cs="Times New Roman"/>
          <w:color w:val="000000"/>
          <w:sz w:val="14"/>
          <w:szCs w:val="14"/>
          <w:vertAlign w:val="superscript"/>
          <w:lang w:eastAsia="en-ID"/>
        </w:rPr>
        <w:t>***</w:t>
      </w:r>
      <w:r w:rsidRPr="00E37C19">
        <w:rPr>
          <w:rFonts w:ascii="Times New Roman" w:eastAsia="Times New Roman" w:hAnsi="Times New Roman" w:cs="Times New Roman"/>
          <w:color w:val="000000"/>
          <w:sz w:val="24"/>
          <w:szCs w:val="24"/>
          <w:lang w:eastAsia="en-ID"/>
        </w:rPr>
        <w:t>. </w:t>
      </w:r>
    </w:p>
    <w:p w14:paraId="1AF1481F" w14:textId="4352EE0C" w:rsidR="00902EC5" w:rsidRDefault="00061E66" w:rsidP="00902EC5">
      <w:pPr>
        <w:spacing w:after="0" w:line="240" w:lineRule="auto"/>
        <w:ind w:firstLine="720"/>
        <w:jc w:val="both"/>
        <w:rPr>
          <w:rFonts w:ascii="Times New Roman" w:eastAsia="Times New Roman" w:hAnsi="Times New Roman" w:cs="Times New Roman"/>
          <w:color w:val="000000"/>
          <w:sz w:val="24"/>
          <w:szCs w:val="24"/>
          <w:lang w:eastAsia="en-ID"/>
        </w:rPr>
      </w:pPr>
      <w:r>
        <w:rPr>
          <w:rFonts w:ascii="Times New Roman" w:hAnsi="Times New Roman" w:cs="Times New Roman"/>
          <w:sz w:val="24"/>
          <w:szCs w:val="24"/>
        </w:rPr>
        <w:t>The s</w:t>
      </w:r>
      <w:r w:rsidR="00DD7849" w:rsidRPr="00631506">
        <w:rPr>
          <w:rFonts w:ascii="Times New Roman" w:hAnsi="Times New Roman" w:cs="Times New Roman"/>
          <w:sz w:val="24"/>
          <w:szCs w:val="24"/>
        </w:rPr>
        <w:t>ubsequent analysis involv</w:t>
      </w:r>
      <w:r>
        <w:rPr>
          <w:rFonts w:ascii="Times New Roman" w:hAnsi="Times New Roman" w:cs="Times New Roman"/>
          <w:sz w:val="24"/>
          <w:szCs w:val="24"/>
        </w:rPr>
        <w:t>ing</w:t>
      </w:r>
      <w:r w:rsidR="00DD7849" w:rsidRPr="00631506">
        <w:rPr>
          <w:rFonts w:ascii="Times New Roman" w:hAnsi="Times New Roman" w:cs="Times New Roman"/>
          <w:sz w:val="24"/>
          <w:szCs w:val="24"/>
        </w:rPr>
        <w:t xml:space="preserve"> psychological well-being as </w:t>
      </w:r>
      <w:r w:rsidR="00DD7849">
        <w:rPr>
          <w:rFonts w:ascii="Times New Roman" w:hAnsi="Times New Roman" w:cs="Times New Roman"/>
          <w:sz w:val="24"/>
          <w:szCs w:val="24"/>
        </w:rPr>
        <w:t xml:space="preserve">a </w:t>
      </w:r>
      <w:r w:rsidR="00DD7849" w:rsidRPr="00631506">
        <w:rPr>
          <w:rFonts w:ascii="Times New Roman" w:hAnsi="Times New Roman" w:cs="Times New Roman"/>
          <w:sz w:val="24"/>
          <w:szCs w:val="24"/>
        </w:rPr>
        <w:t>moderat</w:t>
      </w:r>
      <w:r w:rsidR="00DD7849">
        <w:rPr>
          <w:rFonts w:ascii="Times New Roman" w:hAnsi="Times New Roman" w:cs="Times New Roman"/>
          <w:sz w:val="24"/>
          <w:szCs w:val="24"/>
        </w:rPr>
        <w:t xml:space="preserve">ion </w:t>
      </w:r>
      <w:r w:rsidR="00DD7849" w:rsidRPr="00631506">
        <w:rPr>
          <w:rFonts w:ascii="Times New Roman" w:hAnsi="Times New Roman" w:cs="Times New Roman"/>
          <w:sz w:val="24"/>
          <w:szCs w:val="24"/>
        </w:rPr>
        <w:t>support</w:t>
      </w:r>
      <w:r w:rsidR="00902EC5">
        <w:rPr>
          <w:rFonts w:ascii="Times New Roman" w:hAnsi="Times New Roman" w:cs="Times New Roman"/>
          <w:sz w:val="24"/>
          <w:szCs w:val="24"/>
        </w:rPr>
        <w:t>s</w:t>
      </w:r>
      <w:r w:rsidR="00DD7849" w:rsidRPr="00631506">
        <w:rPr>
          <w:rFonts w:ascii="Times New Roman" w:hAnsi="Times New Roman" w:cs="Times New Roman"/>
          <w:sz w:val="24"/>
          <w:szCs w:val="24"/>
        </w:rPr>
        <w:t xml:space="preserve"> the idea that psychological well-being strengthens the effect of transformational leadership on </w:t>
      </w:r>
      <w:r w:rsidR="00962A4E">
        <w:rPr>
          <w:rFonts w:ascii="Times New Roman" w:hAnsi="Times New Roman" w:cs="Times New Roman"/>
          <w:sz w:val="24"/>
          <w:szCs w:val="24"/>
        </w:rPr>
        <w:t>problem-solving</w:t>
      </w:r>
      <w:r w:rsidR="00DD7849" w:rsidRPr="00631506">
        <w:rPr>
          <w:rFonts w:ascii="Times New Roman" w:hAnsi="Times New Roman" w:cs="Times New Roman"/>
          <w:sz w:val="24"/>
          <w:szCs w:val="24"/>
        </w:rPr>
        <w:t xml:space="preserve"> performance</w:t>
      </w:r>
      <w:r w:rsidR="00DD7849">
        <w:rPr>
          <w:rFonts w:ascii="Times New Roman" w:hAnsi="Times New Roman" w:cs="Times New Roman"/>
          <w:sz w:val="24"/>
          <w:szCs w:val="24"/>
        </w:rPr>
        <w:t xml:space="preserve"> with a</w:t>
      </w:r>
      <w:r w:rsidR="00DD7849" w:rsidRPr="00631506">
        <w:rPr>
          <w:rFonts w:ascii="Times New Roman" w:hAnsi="Times New Roman" w:cs="Times New Roman"/>
          <w:sz w:val="24"/>
          <w:szCs w:val="24"/>
        </w:rPr>
        <w:t xml:space="preserve"> significance</w:t>
      </w:r>
      <w:r w:rsidR="00902EC5">
        <w:rPr>
          <w:rFonts w:ascii="Times New Roman" w:hAnsi="Times New Roman" w:cs="Times New Roman"/>
          <w:sz w:val="24"/>
          <w:szCs w:val="24"/>
        </w:rPr>
        <w:t xml:space="preserve"> of 0.090</w:t>
      </w:r>
      <w:r w:rsidR="00DD7849" w:rsidRPr="00631506">
        <w:rPr>
          <w:rFonts w:ascii="Times New Roman" w:hAnsi="Times New Roman" w:cs="Times New Roman"/>
          <w:sz w:val="24"/>
          <w:szCs w:val="24"/>
        </w:rPr>
        <w:t xml:space="preserve"> before involving psychological well-being </w:t>
      </w:r>
      <w:r w:rsidR="00DD7849">
        <w:rPr>
          <w:rFonts w:ascii="Times New Roman" w:hAnsi="Times New Roman" w:cs="Times New Roman"/>
          <w:sz w:val="24"/>
          <w:szCs w:val="24"/>
        </w:rPr>
        <w:t>that increases to 0.003</w:t>
      </w:r>
      <w:r w:rsidR="00DD7849" w:rsidRPr="00631506">
        <w:rPr>
          <w:rFonts w:ascii="Times New Roman" w:hAnsi="Times New Roman" w:cs="Times New Roman"/>
          <w:sz w:val="24"/>
          <w:szCs w:val="24"/>
        </w:rPr>
        <w:t xml:space="preserve"> after involving psychological well-being. </w:t>
      </w:r>
      <w:r w:rsidR="00902EC5">
        <w:rPr>
          <w:rFonts w:ascii="Times New Roman" w:hAnsi="Times New Roman" w:cs="Times New Roman"/>
          <w:sz w:val="24"/>
          <w:szCs w:val="24"/>
        </w:rPr>
        <w:t>T</w:t>
      </w:r>
      <w:r w:rsidR="00DD7849" w:rsidRPr="00631506">
        <w:rPr>
          <w:rFonts w:ascii="Times New Roman" w:hAnsi="Times New Roman" w:cs="Times New Roman"/>
          <w:sz w:val="24"/>
          <w:szCs w:val="24"/>
        </w:rPr>
        <w:t xml:space="preserve">he role of psychological well-being as a moderating </w:t>
      </w:r>
      <w:r w:rsidR="00902EC5">
        <w:rPr>
          <w:rFonts w:ascii="Times New Roman" w:hAnsi="Times New Roman" w:cs="Times New Roman"/>
          <w:sz w:val="24"/>
          <w:szCs w:val="24"/>
        </w:rPr>
        <w:t xml:space="preserve">variable </w:t>
      </w:r>
      <w:r w:rsidR="00DD7849" w:rsidRPr="00631506">
        <w:rPr>
          <w:rFonts w:ascii="Times New Roman" w:hAnsi="Times New Roman" w:cs="Times New Roman"/>
          <w:sz w:val="24"/>
          <w:szCs w:val="24"/>
        </w:rPr>
        <w:t>of</w:t>
      </w:r>
      <w:r w:rsidR="00902EC5">
        <w:rPr>
          <w:rFonts w:ascii="Times New Roman" w:hAnsi="Times New Roman" w:cs="Times New Roman"/>
          <w:sz w:val="24"/>
          <w:szCs w:val="24"/>
        </w:rPr>
        <w:t xml:space="preserve"> the effect of </w:t>
      </w:r>
      <w:r w:rsidR="00DD7849" w:rsidRPr="00631506">
        <w:rPr>
          <w:rFonts w:ascii="Times New Roman" w:hAnsi="Times New Roman" w:cs="Times New Roman"/>
          <w:sz w:val="24"/>
          <w:szCs w:val="24"/>
        </w:rPr>
        <w:t xml:space="preserve">transformational leadership on emotional engagement is proven empirically with increasing significance from 0.90 to </w:t>
      </w:r>
      <w:r w:rsidR="00902EC5" w:rsidRPr="00E37C19">
        <w:rPr>
          <w:rFonts w:ascii="Times New Roman" w:eastAsia="Times New Roman" w:hAnsi="Times New Roman" w:cs="Times New Roman"/>
          <w:color w:val="000000"/>
          <w:sz w:val="24"/>
          <w:szCs w:val="24"/>
          <w:lang w:eastAsia="en-ID"/>
        </w:rPr>
        <w:t>0.000</w:t>
      </w:r>
      <w:r w:rsidR="00902EC5" w:rsidRPr="00E37C19">
        <w:rPr>
          <w:rFonts w:ascii="Times New Roman" w:eastAsia="Times New Roman" w:hAnsi="Times New Roman" w:cs="Times New Roman"/>
          <w:color w:val="000000"/>
          <w:sz w:val="14"/>
          <w:szCs w:val="14"/>
          <w:vertAlign w:val="superscript"/>
          <w:lang w:eastAsia="en-ID"/>
        </w:rPr>
        <w:t>***. </w:t>
      </w:r>
    </w:p>
    <w:p w14:paraId="6A99C1E1" w14:textId="6D41D090" w:rsidR="00902EC5" w:rsidRPr="00902EC5" w:rsidRDefault="00902EC5" w:rsidP="00902EC5">
      <w:pPr>
        <w:spacing w:after="0" w:line="240" w:lineRule="auto"/>
        <w:ind w:firstLine="720"/>
        <w:jc w:val="both"/>
        <w:rPr>
          <w:rFonts w:ascii="Times New Roman" w:eastAsia="Times New Roman" w:hAnsi="Times New Roman" w:cs="Times New Roman"/>
          <w:color w:val="000000"/>
          <w:sz w:val="24"/>
          <w:szCs w:val="24"/>
          <w:lang w:eastAsia="en-ID"/>
        </w:rPr>
      </w:pPr>
      <w:r>
        <w:rPr>
          <w:rFonts w:ascii="Times New Roman" w:hAnsi="Times New Roman" w:cs="Times New Roman"/>
          <w:sz w:val="24"/>
          <w:szCs w:val="24"/>
        </w:rPr>
        <w:t>P</w:t>
      </w:r>
      <w:r w:rsidRPr="00631506">
        <w:rPr>
          <w:rFonts w:ascii="Times New Roman" w:hAnsi="Times New Roman" w:cs="Times New Roman"/>
          <w:sz w:val="24"/>
          <w:szCs w:val="24"/>
        </w:rPr>
        <w:t xml:space="preserve">sychological well-being has a significant positive effect on emotional engagement with a probability value of </w:t>
      </w:r>
      <w:r w:rsidRPr="00E37C19">
        <w:rPr>
          <w:rFonts w:ascii="Times New Roman" w:eastAsia="Times New Roman" w:hAnsi="Times New Roman" w:cs="Times New Roman"/>
          <w:color w:val="000000"/>
          <w:sz w:val="24"/>
          <w:szCs w:val="24"/>
          <w:lang w:eastAsia="en-ID"/>
        </w:rPr>
        <w:t>0.000</w:t>
      </w:r>
      <w:r>
        <w:rPr>
          <w:rFonts w:ascii="Times New Roman" w:eastAsia="Times New Roman" w:hAnsi="Times New Roman" w:cs="Times New Roman"/>
          <w:color w:val="000000"/>
          <w:sz w:val="14"/>
          <w:szCs w:val="14"/>
          <w:vertAlign w:val="superscript"/>
          <w:lang w:eastAsia="en-ID"/>
        </w:rPr>
        <w:t>***</w:t>
      </w:r>
      <w:r w:rsidRPr="00631506">
        <w:rPr>
          <w:rFonts w:ascii="Times New Roman" w:hAnsi="Times New Roman" w:cs="Times New Roman"/>
          <w:sz w:val="24"/>
          <w:szCs w:val="24"/>
        </w:rPr>
        <w:t>, w</w:t>
      </w:r>
      <w:r>
        <w:rPr>
          <w:rFonts w:ascii="Times New Roman" w:hAnsi="Times New Roman" w:cs="Times New Roman"/>
          <w:sz w:val="24"/>
          <w:szCs w:val="24"/>
        </w:rPr>
        <w:t xml:space="preserve">ith an estimated value of 0.930. </w:t>
      </w:r>
      <w:r w:rsidRPr="00631506">
        <w:rPr>
          <w:rFonts w:ascii="Times New Roman" w:hAnsi="Times New Roman" w:cs="Times New Roman"/>
          <w:sz w:val="24"/>
          <w:szCs w:val="24"/>
        </w:rPr>
        <w:t xml:space="preserve"> </w:t>
      </w:r>
      <w:r>
        <w:rPr>
          <w:rFonts w:ascii="Times New Roman" w:hAnsi="Times New Roman" w:cs="Times New Roman"/>
          <w:sz w:val="24"/>
          <w:szCs w:val="24"/>
        </w:rPr>
        <w:t>P</w:t>
      </w:r>
      <w:r w:rsidRPr="00631506">
        <w:rPr>
          <w:rFonts w:ascii="Times New Roman" w:hAnsi="Times New Roman" w:cs="Times New Roman"/>
          <w:sz w:val="24"/>
          <w:szCs w:val="24"/>
        </w:rPr>
        <w:t xml:space="preserve">sychological well-being </w:t>
      </w:r>
      <w:r>
        <w:rPr>
          <w:rFonts w:ascii="Times New Roman" w:hAnsi="Times New Roman" w:cs="Times New Roman"/>
          <w:sz w:val="24"/>
          <w:szCs w:val="24"/>
        </w:rPr>
        <w:t>also has</w:t>
      </w:r>
      <w:r w:rsidRPr="00631506">
        <w:rPr>
          <w:rFonts w:ascii="Times New Roman" w:hAnsi="Times New Roman" w:cs="Times New Roman"/>
          <w:sz w:val="24"/>
          <w:szCs w:val="24"/>
        </w:rPr>
        <w:t xml:space="preserve"> a positive effect on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performance with a probability value of 0.053, and an estimated value of 0.226.</w:t>
      </w:r>
    </w:p>
    <w:p w14:paraId="477FC080" w14:textId="0D05EFCF" w:rsidR="0054778B" w:rsidRDefault="00014671" w:rsidP="0054778B">
      <w:pPr>
        <w:spacing w:after="0" w:line="240" w:lineRule="auto"/>
        <w:ind w:firstLine="720"/>
        <w:jc w:val="both"/>
        <w:rPr>
          <w:rFonts w:asciiTheme="majorBidi" w:hAnsiTheme="majorBidi" w:cstheme="majorBidi"/>
          <w:bCs/>
          <w:iCs/>
          <w:sz w:val="24"/>
          <w:szCs w:val="24"/>
        </w:rPr>
      </w:pPr>
      <w:r>
        <w:rPr>
          <w:rFonts w:ascii="Times New Roman" w:hAnsi="Times New Roman" w:cs="Times New Roman"/>
          <w:sz w:val="24"/>
          <w:szCs w:val="24"/>
        </w:rPr>
        <w:t>The results of this study are i</w:t>
      </w:r>
      <w:r w:rsidR="004705C8" w:rsidRPr="00631506">
        <w:rPr>
          <w:rFonts w:ascii="Times New Roman" w:hAnsi="Times New Roman" w:cs="Times New Roman"/>
          <w:sz w:val="24"/>
          <w:szCs w:val="24"/>
        </w:rPr>
        <w:t xml:space="preserve">n line with research </w:t>
      </w:r>
      <w:r>
        <w:rPr>
          <w:rFonts w:ascii="Times New Roman" w:hAnsi="Times New Roman" w:cs="Times New Roman"/>
          <w:sz w:val="24"/>
          <w:szCs w:val="24"/>
        </w:rPr>
        <w:t xml:space="preserve">conducted </w:t>
      </w:r>
      <w:r w:rsidR="004705C8" w:rsidRPr="00631506">
        <w:rPr>
          <w:rFonts w:ascii="Times New Roman" w:hAnsi="Times New Roman" w:cs="Times New Roman"/>
          <w:sz w:val="24"/>
          <w:szCs w:val="24"/>
        </w:rPr>
        <w:t xml:space="preserve">by </w:t>
      </w:r>
      <w:r w:rsidR="0054778B" w:rsidRPr="005D5825">
        <w:rPr>
          <w:rFonts w:ascii="Times New Roman" w:hAnsi="Times New Roman" w:cs="Times New Roman"/>
          <w:iCs/>
          <w:sz w:val="24"/>
          <w:szCs w:val="24"/>
        </w:rPr>
        <w:fldChar w:fldCharType="begin" w:fldLock="1"/>
      </w:r>
      <w:r w:rsidR="00872094">
        <w:rPr>
          <w:rFonts w:ascii="Times New Roman" w:hAnsi="Times New Roman" w:cs="Times New Roman"/>
          <w:iCs/>
          <w:sz w:val="24"/>
          <w:szCs w:val="24"/>
        </w:rPr>
        <w:instrText>ADDIN CSL_CITATION {"citationItems":[{"id":"ITEM-1","itemData":{"DOI":"DOI 10.1108/01437731211216443","ISBN":"1220140112","abstract":"This paper examines whether public sector reforms in a developing country is consistent with the principles of new public management (NPM). It examines whether Indonesian public sector reforms from the late 1990s to 2015, specifically the adoption of accrual accounting, are motivated by NPM philosophy. Reviewing and analysing Government regulations and reports, the study finds that the reforms are an attempt to implement NPM, specifically in relation to five financial management aspects (i.e. market-oriented, budgeting, performance management, financial reporting and auditing systems). However, the reforms are inconsistent with the NPM philosophy of efficiency and effectiveness in public service provisions. By requiring the use of the existing system, the reforms actually created inefficiency. This research is novel in investigating the gap between 'ideal concepts'and examining practices in an emerging country context.","author":[{"dropping-particle":"","family":"Robertson","given":"Ivan T","non-dropping-particle":"","parse-names":false,"suffix":""},{"dropping-particle":"","family":"Birch","given":"Alex Jansen","non-dropping-particle":"","parse-names":false,"suffix":""},{"dropping-particle":"","family":"Cooper","given":"Cary L.","non-dropping-particle":"","parse-names":false,"suffix":""}],"container-title":"Leadership &amp; Organization Development Journal","id":"ITEM-1","issue":"3","issued":{"date-parts":[["2012"]]},"page":"224-232","title":"Job and work attitudes, engagement and employee performance Where does psychological well-being fit in?","type":"article-journal","volume":"33"},"uris":["http://www.mendeley.com/documents/?uuid=79fc4673-9943-42f0-bc9f-577b64aefb92","http://www.mendeley.com/documents/?uuid=c447d884-d9c4-4c94-9b5e-dab133778acc","http://www.mendeley.com/documents/?uuid=11473a01-bbfd-4893-8aba-23fabb8e311b"]}],"mendeley":{"formattedCitation":"(Robertson et al., 2012)","manualFormatting":"Robertson, Birch, &amp; Cooper (2012)","plainTextFormattedCitation":"(Robertson et al., 2012)","previouslyFormattedCitation":"[47]"},"properties":{"noteIndex":0},"schema":"https://github.com/citation-style-language/schema/raw/master/csl-citation.json"}</w:instrText>
      </w:r>
      <w:r w:rsidR="0054778B" w:rsidRPr="005D5825">
        <w:rPr>
          <w:rFonts w:ascii="Times New Roman" w:hAnsi="Times New Roman" w:cs="Times New Roman"/>
          <w:iCs/>
          <w:sz w:val="24"/>
          <w:szCs w:val="24"/>
        </w:rPr>
        <w:fldChar w:fldCharType="separate"/>
      </w:r>
      <w:r w:rsidR="0054778B" w:rsidRPr="005D5825">
        <w:rPr>
          <w:rFonts w:ascii="Times New Roman" w:hAnsi="Times New Roman" w:cs="Times New Roman"/>
          <w:iCs/>
          <w:noProof/>
          <w:sz w:val="24"/>
          <w:szCs w:val="24"/>
        </w:rPr>
        <w:t>Robertson, Birch, &amp; Cooper (2012)</w:t>
      </w:r>
      <w:r w:rsidR="0054778B" w:rsidRPr="005D5825">
        <w:rPr>
          <w:rFonts w:ascii="Times New Roman" w:hAnsi="Times New Roman" w:cs="Times New Roman"/>
          <w:iCs/>
          <w:sz w:val="24"/>
          <w:szCs w:val="24"/>
        </w:rPr>
        <w:fldChar w:fldCharType="end"/>
      </w:r>
      <w:r w:rsidR="0054778B" w:rsidRPr="005D5825">
        <w:rPr>
          <w:rFonts w:ascii="Times New Roman" w:hAnsi="Times New Roman" w:cs="Times New Roman"/>
          <w:iCs/>
          <w:sz w:val="24"/>
          <w:szCs w:val="24"/>
        </w:rPr>
        <w:t xml:space="preserve"> </w:t>
      </w:r>
      <w:r>
        <w:rPr>
          <w:rFonts w:ascii="Times New Roman" w:hAnsi="Times New Roman" w:cs="Times New Roman"/>
          <w:sz w:val="24"/>
          <w:szCs w:val="24"/>
        </w:rPr>
        <w:t xml:space="preserve">that </w:t>
      </w:r>
      <w:r w:rsidR="004705C8" w:rsidRPr="00631506">
        <w:rPr>
          <w:rFonts w:ascii="Times New Roman" w:hAnsi="Times New Roman" w:cs="Times New Roman"/>
          <w:sz w:val="24"/>
          <w:szCs w:val="24"/>
        </w:rPr>
        <w:t>psychological well-being encourages work-life balance</w:t>
      </w:r>
      <w:r>
        <w:rPr>
          <w:rFonts w:ascii="Times New Roman" w:hAnsi="Times New Roman" w:cs="Times New Roman"/>
          <w:sz w:val="24"/>
          <w:szCs w:val="24"/>
        </w:rPr>
        <w:t>,</w:t>
      </w:r>
      <w:r w:rsidR="004705C8" w:rsidRPr="00631506">
        <w:rPr>
          <w:rFonts w:ascii="Times New Roman" w:hAnsi="Times New Roman" w:cs="Times New Roman"/>
          <w:sz w:val="24"/>
          <w:szCs w:val="24"/>
        </w:rPr>
        <w:t xml:space="preserve"> which has an impact on employee performance. </w:t>
      </w:r>
      <w:r w:rsidR="00061E66">
        <w:rPr>
          <w:rFonts w:ascii="Times New Roman" w:hAnsi="Times New Roman" w:cs="Times New Roman"/>
          <w:sz w:val="24"/>
          <w:szCs w:val="24"/>
        </w:rPr>
        <w:t>O</w:t>
      </w:r>
      <w:r w:rsidR="004705C8" w:rsidRPr="00631506">
        <w:rPr>
          <w:rFonts w:ascii="Times New Roman" w:hAnsi="Times New Roman" w:cs="Times New Roman"/>
          <w:sz w:val="24"/>
          <w:szCs w:val="24"/>
        </w:rPr>
        <w:t>rganizations</w:t>
      </w:r>
      <w:r w:rsidR="00061E66">
        <w:rPr>
          <w:rFonts w:ascii="Times New Roman" w:hAnsi="Times New Roman" w:cs="Times New Roman"/>
          <w:sz w:val="24"/>
          <w:szCs w:val="24"/>
        </w:rPr>
        <w:t xml:space="preserve"> need</w:t>
      </w:r>
      <w:r w:rsidR="004705C8" w:rsidRPr="00631506">
        <w:rPr>
          <w:rFonts w:ascii="Times New Roman" w:hAnsi="Times New Roman" w:cs="Times New Roman"/>
          <w:sz w:val="24"/>
          <w:szCs w:val="24"/>
        </w:rPr>
        <w:t xml:space="preserve"> to pay attention to work attitudes and psychological well-being by designing useful programs to increase employee engagement and performance. The research findings of </w:t>
      </w:r>
      <w:r w:rsidR="0054778B" w:rsidRPr="005D5825">
        <w:rPr>
          <w:rFonts w:asciiTheme="majorBidi" w:hAnsiTheme="majorBidi" w:cstheme="majorBidi"/>
          <w:iCs/>
          <w:sz w:val="24"/>
          <w:szCs w:val="24"/>
        </w:rPr>
        <w:fldChar w:fldCharType="begin" w:fldLock="1"/>
      </w:r>
      <w:r w:rsidR="00872094">
        <w:rPr>
          <w:rFonts w:asciiTheme="majorBidi" w:hAnsiTheme="majorBidi" w:cstheme="majorBidi"/>
          <w:iCs/>
          <w:sz w:val="24"/>
          <w:szCs w:val="24"/>
        </w:rPr>
        <w:instrText>ADDIN CSL_CITATION {"citationItems":[{"id":"ITEM-1","itemData":{"DOI":"10.1108/14754391011022226","ISSN":"1475-4398","abstract":"Purpose - The purpose of this paper is to present how Mersey Care NHS Trust introduced a unique integrated leadership development and employee wellbeing programme from UK business psychologists, Robertson Cooper, to help it prepare for Foundation Trust equivalent (FTe) status. A priority for the Trust was to ensure that staff felt involved and supported throughout the restructure and felt good about coming to work and engaged by their roles. Design/methodology/approach - Robertson Cooper designed a programme to integrate management and leadership development with work to assess and improve levels of employee engagement and wellbeing. It used its employee survey ASSET to measure the levels of psychological wellbeing, engagement and productivity of employees in Mersey Care NHS Trust and assess the impact of the change. Findings - Using the results, individual employee action plans were designed to improve wellbeing and engagement, and inform managers about how to address staff priorities and become more effective leaders. Of the senior managers and clinicians who completed the evaluation, 83 percent agreed that the content of the development centres met their expectations. Originality/value - The paper describes a concrete example of how Mersey Care NHS Trust is improving employee engagement by focusing on wellbeing. [ABSTRACT FROM AUTHOR]","author":[{"dropping-particle":"","family":"Tinline","given":"Gordon","non-dropping-particle":"","parse-names":false,"suffix":""},{"dropping-particle":"","family":"Crowe","given":"Kim","non-dropping-particle":"","parse-names":false,"suffix":""}],"container-title":"Strategic HR Review","id":"ITEM-1","issued":{"date-parts":[["2010"]]},"title":"Improving employee engagement and wellbeing in an NHS trust","type":"article-journal"},"uris":["http://www.mendeley.com/documents/?uuid=105473c4-188e-4480-b6b6-2491f575a8ab"]}],"mendeley":{"formattedCitation":"(Tinline &amp; Crowe, 2010)","manualFormatting":"Tinline &amp; Crowe, (2010)","plainTextFormattedCitation":"(Tinline &amp; Crowe, 2010)","previouslyFormattedCitation":"[8]"},"properties":{"noteIndex":0},"schema":"https://github.com/citation-style-language/schema/raw/master/csl-citation.json"}</w:instrText>
      </w:r>
      <w:r w:rsidR="0054778B" w:rsidRPr="005D5825">
        <w:rPr>
          <w:rFonts w:asciiTheme="majorBidi" w:hAnsiTheme="majorBidi" w:cstheme="majorBidi"/>
          <w:iCs/>
          <w:sz w:val="24"/>
          <w:szCs w:val="24"/>
        </w:rPr>
        <w:fldChar w:fldCharType="separate"/>
      </w:r>
      <w:r w:rsidR="0054778B" w:rsidRPr="005D5825">
        <w:rPr>
          <w:rFonts w:asciiTheme="majorBidi" w:hAnsiTheme="majorBidi" w:cstheme="majorBidi"/>
          <w:iCs/>
          <w:noProof/>
          <w:sz w:val="24"/>
          <w:szCs w:val="24"/>
        </w:rPr>
        <w:t>Tinline &amp; Crowe, (2010)</w:t>
      </w:r>
      <w:r w:rsidR="0054778B" w:rsidRPr="005D5825">
        <w:rPr>
          <w:rFonts w:asciiTheme="majorBidi" w:hAnsiTheme="majorBidi" w:cstheme="majorBidi"/>
          <w:iCs/>
          <w:sz w:val="24"/>
          <w:szCs w:val="24"/>
        </w:rPr>
        <w:fldChar w:fldCharType="end"/>
      </w:r>
      <w:r w:rsidR="004705C8" w:rsidRPr="00631506">
        <w:rPr>
          <w:rFonts w:ascii="Times New Roman" w:hAnsi="Times New Roman" w:cs="Times New Roman"/>
          <w:sz w:val="24"/>
          <w:szCs w:val="24"/>
        </w:rPr>
        <w:t xml:space="preserve"> </w:t>
      </w:r>
      <w:r>
        <w:rPr>
          <w:rFonts w:ascii="Times New Roman" w:hAnsi="Times New Roman" w:cs="Times New Roman"/>
          <w:sz w:val="24"/>
          <w:szCs w:val="24"/>
        </w:rPr>
        <w:t>reports</w:t>
      </w:r>
      <w:r w:rsidR="004705C8" w:rsidRPr="00631506">
        <w:rPr>
          <w:rFonts w:ascii="Times New Roman" w:hAnsi="Times New Roman" w:cs="Times New Roman"/>
          <w:sz w:val="24"/>
          <w:szCs w:val="24"/>
        </w:rPr>
        <w:t xml:space="preserve"> that a combination of employee engagement and psychological well-being will increase employee productivity. Psychological well-being is an important requirement that encourages employee engagement and productivity. The research results provide important input for designing ways to increase engagement and well-being so that they become </w:t>
      </w:r>
      <w:r w:rsidR="00061E66">
        <w:rPr>
          <w:rFonts w:ascii="Times New Roman" w:hAnsi="Times New Roman" w:cs="Times New Roman"/>
          <w:sz w:val="24"/>
          <w:szCs w:val="24"/>
        </w:rPr>
        <w:t xml:space="preserve">a </w:t>
      </w:r>
      <w:r w:rsidR="004705C8" w:rsidRPr="00631506">
        <w:rPr>
          <w:rFonts w:ascii="Times New Roman" w:hAnsi="Times New Roman" w:cs="Times New Roman"/>
          <w:sz w:val="24"/>
          <w:szCs w:val="24"/>
        </w:rPr>
        <w:t xml:space="preserve">priority and effective policies for leaders. Employee engagement is seen </w:t>
      </w:r>
      <w:r w:rsidR="00282625">
        <w:rPr>
          <w:rFonts w:ascii="Times New Roman" w:hAnsi="Times New Roman" w:cs="Times New Roman"/>
          <w:sz w:val="24"/>
          <w:szCs w:val="24"/>
        </w:rPr>
        <w:t>as the basic foundation of work</w:t>
      </w:r>
      <w:r w:rsidR="004705C8" w:rsidRPr="00631506">
        <w:rPr>
          <w:rFonts w:ascii="Times New Roman" w:hAnsi="Times New Roman" w:cs="Times New Roman"/>
          <w:sz w:val="24"/>
          <w:szCs w:val="24"/>
        </w:rPr>
        <w:t xml:space="preserve"> because </w:t>
      </w:r>
      <w:r w:rsidR="00061E66">
        <w:rPr>
          <w:rFonts w:ascii="Times New Roman" w:hAnsi="Times New Roman" w:cs="Times New Roman"/>
          <w:sz w:val="24"/>
          <w:szCs w:val="24"/>
        </w:rPr>
        <w:t xml:space="preserve">the </w:t>
      </w:r>
      <w:r w:rsidR="004705C8" w:rsidRPr="00631506">
        <w:rPr>
          <w:rFonts w:ascii="Times New Roman" w:hAnsi="Times New Roman" w:cs="Times New Roman"/>
          <w:sz w:val="24"/>
          <w:szCs w:val="24"/>
        </w:rPr>
        <w:t xml:space="preserve">love of work becomes positive energy for fostering a strong emotional bond with work </w:t>
      </w:r>
      <w:r w:rsidR="0054778B" w:rsidRPr="004F675E">
        <w:rPr>
          <w:rFonts w:asciiTheme="majorBidi" w:hAnsiTheme="majorBidi" w:cstheme="majorBidi"/>
          <w:bCs/>
          <w:sz w:val="24"/>
          <w:szCs w:val="24"/>
        </w:rPr>
        <w:fldChar w:fldCharType="begin" w:fldLock="1"/>
      </w:r>
      <w:r w:rsidR="00872094">
        <w:rPr>
          <w:rFonts w:asciiTheme="majorBidi" w:hAnsiTheme="majorBidi" w:cstheme="majorBidi"/>
          <w:bCs/>
          <w:sz w:val="24"/>
          <w:szCs w:val="24"/>
        </w:rPr>
        <w:instrText>ADDIN CSL_CITATION {"citationItems":[{"id":"ITEM-1","itemData":{"DOI":"10.1108/01437739199500003","ISSN":"01437739","author":[{"dropping-particle":"","family":"Mencl","given":"Jennifer","non-dropping-particle":"","parse-names":false,"suffix":""},{"dropping-particle":"","family":"Wefald","given":"Andrew J.","non-dropping-particle":"","parse-names":false,"suffix":""},{"dropping-particle":"van","family":"Ittersum","given":"Kyle W.","non-dropping-particle":"","parse-names":false,"suffix":""}],"container-title":"Leadership &amp; Organization Development Journal","id":"ITEM-1","issue":"5","issued":{"date-parts":[["2016"]]},"page":"635-657","title":"Transformational leader attributes: Interpersonal skills, engagement, and well-being","type":"article-journal","volume":"37"},"uris":["http://www.mendeley.com/documents/?uuid=de6e0f76-0dfd-4c27-b69b-d9c814a5999c","http://www.mendeley.com/documents/?uuid=92548d3c-0dfc-47f7-be3e-91d154cdb3c6","http://www.mendeley.com/documents/?uuid=fe32c867-eb31-463c-8d32-061605f0927d"]}],"mendeley":{"formattedCitation":"(Mencl et al., 2016)","plainTextFormattedCitation":"(Mencl et al., 2016)","previouslyFormattedCitation":"[42]"},"properties":{"noteIndex":0},"schema":"https://github.com/citation-style-language/schema/raw/master/csl-citation.json"}</w:instrText>
      </w:r>
      <w:r w:rsidR="0054778B" w:rsidRPr="004F675E">
        <w:rPr>
          <w:rFonts w:asciiTheme="majorBidi" w:hAnsiTheme="majorBidi" w:cstheme="majorBidi"/>
          <w:bCs/>
          <w:sz w:val="24"/>
          <w:szCs w:val="24"/>
        </w:rPr>
        <w:fldChar w:fldCharType="separate"/>
      </w:r>
      <w:r w:rsidR="00872094" w:rsidRPr="00872094">
        <w:rPr>
          <w:rFonts w:asciiTheme="majorBidi" w:hAnsiTheme="majorBidi" w:cstheme="majorBidi"/>
          <w:bCs/>
          <w:noProof/>
          <w:sz w:val="24"/>
          <w:szCs w:val="24"/>
        </w:rPr>
        <w:t>(Mencl et al., 2016)</w:t>
      </w:r>
      <w:r w:rsidR="0054778B" w:rsidRPr="004F675E">
        <w:rPr>
          <w:rFonts w:asciiTheme="majorBidi" w:hAnsiTheme="majorBidi" w:cstheme="majorBidi"/>
          <w:bCs/>
          <w:sz w:val="24"/>
          <w:szCs w:val="24"/>
        </w:rPr>
        <w:fldChar w:fldCharType="end"/>
      </w:r>
      <w:r w:rsidR="0054778B" w:rsidRPr="004F675E">
        <w:rPr>
          <w:rFonts w:asciiTheme="majorBidi" w:hAnsiTheme="majorBidi" w:cstheme="majorBidi"/>
          <w:bCs/>
          <w:sz w:val="24"/>
          <w:szCs w:val="24"/>
        </w:rPr>
        <w:t>.</w:t>
      </w:r>
      <w:r w:rsidR="0054778B" w:rsidRPr="00631506">
        <w:rPr>
          <w:rFonts w:ascii="Times New Roman" w:hAnsi="Times New Roman" w:cs="Times New Roman"/>
          <w:sz w:val="24"/>
          <w:szCs w:val="24"/>
        </w:rPr>
        <w:t xml:space="preserve"> </w:t>
      </w:r>
      <w:r w:rsidR="004705C8" w:rsidRPr="00631506">
        <w:rPr>
          <w:rFonts w:ascii="Times New Roman" w:hAnsi="Times New Roman" w:cs="Times New Roman"/>
          <w:sz w:val="24"/>
          <w:szCs w:val="24"/>
        </w:rPr>
        <w:t xml:space="preserve">Transformational leaders are easier to move subordinates because </w:t>
      </w:r>
      <w:r w:rsidR="00282625">
        <w:rPr>
          <w:rFonts w:ascii="Times New Roman" w:hAnsi="Times New Roman" w:cs="Times New Roman"/>
          <w:sz w:val="24"/>
          <w:szCs w:val="24"/>
        </w:rPr>
        <w:t xml:space="preserve">they are </w:t>
      </w:r>
      <w:r w:rsidR="00061E66">
        <w:rPr>
          <w:rFonts w:ascii="Times New Roman" w:hAnsi="Times New Roman" w:cs="Times New Roman"/>
          <w:sz w:val="24"/>
          <w:szCs w:val="24"/>
        </w:rPr>
        <w:t xml:space="preserve">inspiring and understand </w:t>
      </w:r>
      <w:r w:rsidR="004705C8" w:rsidRPr="00631506">
        <w:rPr>
          <w:rFonts w:ascii="Times New Roman" w:hAnsi="Times New Roman" w:cs="Times New Roman"/>
          <w:sz w:val="24"/>
          <w:szCs w:val="24"/>
        </w:rPr>
        <w:t xml:space="preserve">the needs of subordinates, encouraging individuals to be involved and motivated in their work </w:t>
      </w:r>
      <w:r w:rsidR="00282625">
        <w:rPr>
          <w:rFonts w:ascii="Times New Roman" w:hAnsi="Times New Roman" w:cs="Times New Roman"/>
          <w:sz w:val="24"/>
          <w:szCs w:val="24"/>
        </w:rPr>
        <w:t>to</w:t>
      </w:r>
      <w:r w:rsidR="004705C8" w:rsidRPr="00631506">
        <w:rPr>
          <w:rFonts w:ascii="Times New Roman" w:hAnsi="Times New Roman" w:cs="Times New Roman"/>
          <w:sz w:val="24"/>
          <w:szCs w:val="24"/>
        </w:rPr>
        <w:t xml:space="preserve"> improve performance. </w:t>
      </w:r>
      <w:r w:rsidR="00282625">
        <w:rPr>
          <w:rFonts w:ascii="Times New Roman" w:hAnsi="Times New Roman" w:cs="Times New Roman"/>
          <w:sz w:val="24"/>
          <w:szCs w:val="24"/>
        </w:rPr>
        <w:t>Work engagement</w:t>
      </w:r>
      <w:r w:rsidR="004705C8" w:rsidRPr="00631506">
        <w:rPr>
          <w:rFonts w:ascii="Times New Roman" w:hAnsi="Times New Roman" w:cs="Times New Roman"/>
          <w:sz w:val="24"/>
          <w:szCs w:val="24"/>
        </w:rPr>
        <w:t xml:space="preserve"> mediate</w:t>
      </w:r>
      <w:r w:rsidR="00282625">
        <w:rPr>
          <w:rFonts w:ascii="Times New Roman" w:hAnsi="Times New Roman" w:cs="Times New Roman"/>
          <w:sz w:val="24"/>
          <w:szCs w:val="24"/>
        </w:rPr>
        <w:t>s</w:t>
      </w:r>
      <w:r w:rsidR="004705C8" w:rsidRPr="00631506">
        <w:rPr>
          <w:rFonts w:ascii="Times New Roman" w:hAnsi="Times New Roman" w:cs="Times New Roman"/>
          <w:sz w:val="24"/>
          <w:szCs w:val="24"/>
        </w:rPr>
        <w:t xml:space="preserve"> the effect of participatory </w:t>
      </w:r>
      <w:r w:rsidR="00282625">
        <w:rPr>
          <w:rFonts w:ascii="Times New Roman" w:hAnsi="Times New Roman" w:cs="Times New Roman"/>
          <w:sz w:val="24"/>
          <w:szCs w:val="24"/>
        </w:rPr>
        <w:t>leadership and job satisfaction</w:t>
      </w:r>
      <w:r w:rsidR="004705C8" w:rsidRPr="00631506">
        <w:rPr>
          <w:rFonts w:ascii="Times New Roman" w:hAnsi="Times New Roman" w:cs="Times New Roman"/>
          <w:sz w:val="24"/>
          <w:szCs w:val="24"/>
        </w:rPr>
        <w:t xml:space="preserve"> because job satisfaction is stronger when employees feel comfortable at work </w:t>
      </w:r>
      <w:r w:rsidR="0054778B" w:rsidRPr="004F675E">
        <w:rPr>
          <w:rFonts w:asciiTheme="majorBidi" w:hAnsiTheme="majorBidi" w:cstheme="majorBidi"/>
          <w:bCs/>
          <w:iCs/>
          <w:sz w:val="24"/>
          <w:szCs w:val="24"/>
        </w:rPr>
        <w:fldChar w:fldCharType="begin" w:fldLock="1"/>
      </w:r>
      <w:r w:rsidR="00872094">
        <w:rPr>
          <w:rFonts w:asciiTheme="majorBidi" w:hAnsiTheme="majorBidi" w:cstheme="majorBidi"/>
          <w:bCs/>
          <w:iCs/>
          <w:sz w:val="24"/>
          <w:szCs w:val="24"/>
        </w:rPr>
        <w:instrText>ADDIN CSL_CITATION {"citationItems":[{"id":"ITEM-1","itemData":{"DOI":"10.1108/LODJ-06-2018-0215","ISSN":"01437739","abstract":"Purpose: The purpose of this paper is twofold: first, to examine the relationships between participative leadership and employees’ work engagement and job satisfaction; and second, to determine whether the level of fun experienced at work moderates the effect of participative leadership on job satisfaction. Design/methodology/approach: The participants were 177 employees in a retailing store in Hong Kong. Hierarchical multiple regression was conducted with the control variables to ascertain the relationships among participative leadership, level of fun experienced at work, work engagement and job satisfaction. Findings: The results indicated that participative leadership was positively related to employees’ work engagement and job satisfaction. Employees’ work engagement mediated the relationship between participative leadership and job satisfaction. This positive relationship between participative leadership and job satisfaction was stronger when employees had more fun at work. Research limitations/implications: The generalizability of the data was limited, as the characteristics of participants in a retail store are distinct from others in the service industry. Practical implications: This paper’s findings imply that participative leaders can engage in role modeling by providing more fun workplace activities to employees, which will increase their work engagement and job satisfaction. Originality/value: The findings help to explain the relationship between participative leadership and job satisfaction, provide a better understanding of leadership management styles and show that participative leaders who engage employees in fun activities in the workplace can increase employees’ job satisfaction.","author":[{"dropping-particle":"","family":"Chan","given":"Simon C.H.","non-dropping-particle":"","parse-names":false,"suffix":""}],"container-title":"Leadership and Organization Development Journal","id":"ITEM-1","issue":"3","issued":{"date-parts":[["2019"]]},"page":"319-333","title":"Participative leadership and job satisfaction: The mediating role of work engagement and the moderating role of fun experienced at work","type":"article-journal","volume":"40"},"uris":["http://www.mendeley.com/documents/?uuid=32f2db12-035f-4785-86f1-55e64ab93eb3","http://www.mendeley.com/documents/?uuid=c1df7485-4643-4e83-acc3-06ecb7661d7c","http://www.mendeley.com/documents/?uuid=9932337d-481a-4975-a94e-6c82989e4d05"]}],"mendeley":{"formattedCitation":"(Chan, 2019)","plainTextFormattedCitation":"(Chan, 2019)","previouslyFormattedCitation":"[56]"},"properties":{"noteIndex":0},"schema":"https://github.com/citation-style-language/schema/raw/master/csl-citation.json"}</w:instrText>
      </w:r>
      <w:r w:rsidR="0054778B" w:rsidRPr="004F675E">
        <w:rPr>
          <w:rFonts w:asciiTheme="majorBidi" w:hAnsiTheme="majorBidi" w:cstheme="majorBidi"/>
          <w:bCs/>
          <w:iCs/>
          <w:sz w:val="24"/>
          <w:szCs w:val="24"/>
        </w:rPr>
        <w:fldChar w:fldCharType="separate"/>
      </w:r>
      <w:r w:rsidR="00872094" w:rsidRPr="00872094">
        <w:rPr>
          <w:rFonts w:asciiTheme="majorBidi" w:hAnsiTheme="majorBidi" w:cstheme="majorBidi"/>
          <w:bCs/>
          <w:iCs/>
          <w:noProof/>
          <w:sz w:val="24"/>
          <w:szCs w:val="24"/>
        </w:rPr>
        <w:t>(Chan, 2019)</w:t>
      </w:r>
      <w:r w:rsidR="0054778B" w:rsidRPr="004F675E">
        <w:rPr>
          <w:rFonts w:asciiTheme="majorBidi" w:hAnsiTheme="majorBidi" w:cstheme="majorBidi"/>
          <w:bCs/>
          <w:iCs/>
          <w:sz w:val="24"/>
          <w:szCs w:val="24"/>
        </w:rPr>
        <w:fldChar w:fldCharType="end"/>
      </w:r>
      <w:r w:rsidR="0054778B" w:rsidRPr="004F675E">
        <w:rPr>
          <w:rFonts w:asciiTheme="majorBidi" w:hAnsiTheme="majorBidi" w:cstheme="majorBidi"/>
          <w:bCs/>
          <w:iCs/>
          <w:sz w:val="24"/>
          <w:szCs w:val="24"/>
        </w:rPr>
        <w:t>.</w:t>
      </w:r>
    </w:p>
    <w:p w14:paraId="103030F1" w14:textId="77777777" w:rsidR="008E5CA5" w:rsidRDefault="008E5CA5" w:rsidP="00E37C19">
      <w:pPr>
        <w:spacing w:after="0" w:line="240" w:lineRule="auto"/>
        <w:rPr>
          <w:rFonts w:ascii="Times New Roman" w:eastAsia="Times New Roman" w:hAnsi="Times New Roman" w:cs="Times New Roman"/>
          <w:sz w:val="24"/>
          <w:szCs w:val="24"/>
          <w:lang w:eastAsia="en-ID"/>
        </w:rPr>
        <w:sectPr w:rsidR="008E5CA5" w:rsidSect="008E5CA5">
          <w:type w:val="continuous"/>
          <w:pgSz w:w="11906" w:h="16838"/>
          <w:pgMar w:top="1440" w:right="1440" w:bottom="1440" w:left="1440" w:header="708" w:footer="708" w:gutter="0"/>
          <w:cols w:num="2" w:space="708"/>
          <w:docGrid w:linePitch="360"/>
        </w:sectPr>
      </w:pPr>
    </w:p>
    <w:p w14:paraId="0A9ACEDA"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6FFE4800" w14:textId="20C85361" w:rsidR="00E37C19" w:rsidRPr="008E5CA5" w:rsidRDefault="00E37C19" w:rsidP="008E5CA5">
      <w:pPr>
        <w:pStyle w:val="ListParagraph"/>
        <w:numPr>
          <w:ilvl w:val="0"/>
          <w:numId w:val="25"/>
        </w:numPr>
        <w:spacing w:after="0" w:line="240" w:lineRule="auto"/>
        <w:ind w:left="709" w:hanging="425"/>
        <w:jc w:val="both"/>
        <w:rPr>
          <w:rFonts w:ascii="Times New Roman" w:eastAsia="Times New Roman" w:hAnsi="Times New Roman" w:cs="Times New Roman"/>
          <w:sz w:val="24"/>
          <w:szCs w:val="24"/>
          <w:lang w:eastAsia="en-ID"/>
        </w:rPr>
      </w:pPr>
      <w:r w:rsidRPr="008E5CA5">
        <w:rPr>
          <w:rFonts w:ascii="Times New Roman" w:eastAsia="Times New Roman" w:hAnsi="Times New Roman" w:cs="Times New Roman"/>
          <w:b/>
          <w:bCs/>
          <w:color w:val="000000"/>
          <w:sz w:val="24"/>
          <w:szCs w:val="24"/>
          <w:lang w:eastAsia="en-ID"/>
        </w:rPr>
        <w:t>Sobel tests</w:t>
      </w:r>
    </w:p>
    <w:p w14:paraId="091D1ACB"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64AA6219" w14:textId="77777777" w:rsidR="008E5CA5" w:rsidRDefault="008E5CA5" w:rsidP="00282625">
      <w:pPr>
        <w:spacing w:line="240" w:lineRule="auto"/>
        <w:jc w:val="both"/>
        <w:rPr>
          <w:rFonts w:ascii="Times New Roman" w:hAnsi="Times New Roman" w:cs="Times New Roman"/>
          <w:sz w:val="24"/>
          <w:szCs w:val="24"/>
        </w:rPr>
        <w:sectPr w:rsidR="008E5CA5" w:rsidSect="00DC5D6B">
          <w:type w:val="continuous"/>
          <w:pgSz w:w="11906" w:h="16838"/>
          <w:pgMar w:top="1440" w:right="1440" w:bottom="1440" w:left="1440" w:header="708" w:footer="708" w:gutter="0"/>
          <w:cols w:space="708"/>
          <w:docGrid w:linePitch="360"/>
        </w:sectPr>
      </w:pPr>
    </w:p>
    <w:p w14:paraId="6BF77745" w14:textId="2583491E" w:rsidR="00E37C19" w:rsidRPr="00282625" w:rsidRDefault="00282625" w:rsidP="00282625">
      <w:pPr>
        <w:spacing w:line="240" w:lineRule="auto"/>
        <w:jc w:val="both"/>
        <w:rPr>
          <w:rFonts w:ascii="Times New Roman" w:hAnsi="Times New Roman" w:cs="Times New Roman"/>
          <w:sz w:val="24"/>
          <w:szCs w:val="24"/>
        </w:rPr>
      </w:pPr>
      <w:r w:rsidRPr="00631506">
        <w:rPr>
          <w:rFonts w:ascii="Times New Roman" w:hAnsi="Times New Roman" w:cs="Times New Roman"/>
          <w:sz w:val="24"/>
          <w:szCs w:val="24"/>
        </w:rPr>
        <w:t xml:space="preserve">The results of </w:t>
      </w:r>
      <w:r>
        <w:rPr>
          <w:rFonts w:ascii="Times New Roman" w:hAnsi="Times New Roman" w:cs="Times New Roman"/>
          <w:sz w:val="24"/>
          <w:szCs w:val="24"/>
        </w:rPr>
        <w:t>the mediation of</w:t>
      </w:r>
      <w:r w:rsidRPr="00631506">
        <w:rPr>
          <w:rFonts w:ascii="Times New Roman" w:hAnsi="Times New Roman" w:cs="Times New Roman"/>
          <w:sz w:val="24"/>
          <w:szCs w:val="24"/>
        </w:rPr>
        <w:t xml:space="preserve"> emotional engagement on the effect of transformational leadership on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w:t>
      </w:r>
      <w:r>
        <w:rPr>
          <w:rFonts w:ascii="Times New Roman" w:hAnsi="Times New Roman" w:cs="Times New Roman"/>
          <w:sz w:val="24"/>
          <w:szCs w:val="24"/>
        </w:rPr>
        <w:t>e can be seen in Table 5.</w:t>
      </w:r>
    </w:p>
    <w:p w14:paraId="77825516" w14:textId="77777777" w:rsidR="008E5CA5" w:rsidRDefault="008E5CA5" w:rsidP="00E37C19">
      <w:pPr>
        <w:spacing w:after="0" w:line="240" w:lineRule="auto"/>
        <w:jc w:val="center"/>
        <w:rPr>
          <w:rFonts w:ascii="Times New Roman" w:eastAsia="Times New Roman" w:hAnsi="Times New Roman" w:cs="Times New Roman"/>
          <w:b/>
          <w:bCs/>
          <w:color w:val="000000"/>
          <w:sz w:val="24"/>
          <w:szCs w:val="24"/>
          <w:lang w:eastAsia="en-ID"/>
        </w:rPr>
        <w:sectPr w:rsidR="008E5CA5" w:rsidSect="008E5CA5">
          <w:type w:val="continuous"/>
          <w:pgSz w:w="11906" w:h="16838"/>
          <w:pgMar w:top="1440" w:right="1440" w:bottom="1440" w:left="1440" w:header="708" w:footer="708" w:gutter="0"/>
          <w:cols w:num="2" w:space="708"/>
          <w:docGrid w:linePitch="360"/>
        </w:sectPr>
      </w:pPr>
    </w:p>
    <w:p w14:paraId="0FA79053" w14:textId="33C0FEA8" w:rsidR="00E37C19" w:rsidRPr="00E37C19" w:rsidRDefault="00282625" w:rsidP="00E37C19">
      <w:pPr>
        <w:spacing w:after="0" w:line="240" w:lineRule="auto"/>
        <w:jc w:val="center"/>
        <w:rPr>
          <w:rFonts w:ascii="Times New Roman" w:eastAsia="Times New Roman" w:hAnsi="Times New Roman" w:cs="Times New Roman"/>
          <w:sz w:val="24"/>
          <w:szCs w:val="24"/>
          <w:lang w:eastAsia="en-ID"/>
        </w:rPr>
      </w:pPr>
      <w:r w:rsidRPr="00E37C19">
        <w:rPr>
          <w:rFonts w:ascii="Times New Roman" w:eastAsia="Times New Roman" w:hAnsi="Times New Roman" w:cs="Times New Roman"/>
          <w:b/>
          <w:bCs/>
          <w:color w:val="000000"/>
          <w:sz w:val="24"/>
          <w:szCs w:val="24"/>
          <w:lang w:eastAsia="en-ID"/>
        </w:rPr>
        <w:t>Table</w:t>
      </w:r>
      <w:r w:rsidR="00E37C19" w:rsidRPr="00E37C19">
        <w:rPr>
          <w:rFonts w:ascii="Times New Roman" w:eastAsia="Times New Roman" w:hAnsi="Times New Roman" w:cs="Times New Roman"/>
          <w:b/>
          <w:bCs/>
          <w:color w:val="000000"/>
          <w:sz w:val="24"/>
          <w:szCs w:val="24"/>
          <w:lang w:eastAsia="en-ID"/>
        </w:rPr>
        <w:t xml:space="preserve"> 5</w:t>
      </w:r>
      <w:r>
        <w:rPr>
          <w:rFonts w:ascii="Times New Roman" w:eastAsia="Times New Roman" w:hAnsi="Times New Roman" w:cs="Times New Roman"/>
          <w:b/>
          <w:bCs/>
          <w:color w:val="000000"/>
          <w:sz w:val="24"/>
          <w:szCs w:val="24"/>
          <w:lang w:eastAsia="en-ID"/>
        </w:rPr>
        <w:t>.</w:t>
      </w:r>
      <w:r w:rsidR="00E37C19" w:rsidRPr="00E37C19">
        <w:rPr>
          <w:rFonts w:ascii="Times New Roman" w:eastAsia="Times New Roman" w:hAnsi="Times New Roman" w:cs="Times New Roman"/>
          <w:b/>
          <w:bCs/>
          <w:color w:val="000000"/>
          <w:sz w:val="24"/>
          <w:szCs w:val="24"/>
          <w:lang w:eastAsia="en-ID"/>
        </w:rPr>
        <w:t xml:space="preserve"> Sobel Test </w:t>
      </w:r>
      <w:r>
        <w:rPr>
          <w:rFonts w:ascii="Times New Roman" w:eastAsia="Times New Roman" w:hAnsi="Times New Roman" w:cs="Times New Roman"/>
          <w:b/>
          <w:bCs/>
          <w:color w:val="000000"/>
          <w:sz w:val="24"/>
          <w:szCs w:val="24"/>
          <w:lang w:eastAsia="en-ID"/>
        </w:rPr>
        <w:t xml:space="preserve">of the </w:t>
      </w:r>
      <w:r w:rsidR="00E37C19" w:rsidRPr="00E37C19">
        <w:rPr>
          <w:rFonts w:ascii="Times New Roman" w:eastAsia="Times New Roman" w:hAnsi="Times New Roman" w:cs="Times New Roman"/>
          <w:b/>
          <w:bCs/>
          <w:color w:val="000000"/>
          <w:sz w:val="24"/>
          <w:szCs w:val="24"/>
          <w:lang w:eastAsia="en-ID"/>
        </w:rPr>
        <w:t xml:space="preserve">Variable </w:t>
      </w:r>
      <w:r>
        <w:rPr>
          <w:rFonts w:ascii="Times New Roman" w:eastAsia="Times New Roman" w:hAnsi="Times New Roman" w:cs="Times New Roman"/>
          <w:b/>
          <w:bCs/>
          <w:color w:val="000000"/>
          <w:sz w:val="24"/>
          <w:szCs w:val="24"/>
          <w:lang w:eastAsia="en-ID"/>
        </w:rPr>
        <w:t xml:space="preserve">of </w:t>
      </w:r>
      <w:r w:rsidR="00E37C19" w:rsidRPr="00E37C19">
        <w:rPr>
          <w:rFonts w:ascii="Times New Roman" w:eastAsia="Times New Roman" w:hAnsi="Times New Roman" w:cs="Times New Roman"/>
          <w:b/>
          <w:bCs/>
          <w:color w:val="000000"/>
          <w:sz w:val="24"/>
          <w:szCs w:val="24"/>
          <w:lang w:eastAsia="en-ID"/>
        </w:rPr>
        <w:t>Emotional Engagement</w:t>
      </w:r>
    </w:p>
    <w:tbl>
      <w:tblPr>
        <w:tblW w:w="8952" w:type="dxa"/>
        <w:tblCellMar>
          <w:top w:w="15" w:type="dxa"/>
          <w:left w:w="15" w:type="dxa"/>
          <w:bottom w:w="15" w:type="dxa"/>
          <w:right w:w="15" w:type="dxa"/>
        </w:tblCellMar>
        <w:tblLook w:val="04A0" w:firstRow="1" w:lastRow="0" w:firstColumn="1" w:lastColumn="0" w:noHBand="0" w:noVBand="1"/>
      </w:tblPr>
      <w:tblGrid>
        <w:gridCol w:w="1932"/>
        <w:gridCol w:w="1702"/>
        <w:gridCol w:w="2066"/>
        <w:gridCol w:w="2088"/>
        <w:gridCol w:w="1164"/>
      </w:tblGrid>
      <w:tr w:rsidR="00E37C19" w:rsidRPr="00D22D51" w14:paraId="1C31DF9E" w14:textId="77777777" w:rsidTr="00D22D51">
        <w:trPr>
          <w:trHeight w:val="248"/>
        </w:trPr>
        <w:tc>
          <w:tcPr>
            <w:tcW w:w="0" w:type="auto"/>
            <w:tcBorders>
              <w:top w:val="single" w:sz="4" w:space="0" w:color="auto"/>
              <w:bottom w:val="single" w:sz="4" w:space="0" w:color="auto"/>
            </w:tcBorders>
            <w:tcMar>
              <w:top w:w="0" w:type="dxa"/>
              <w:left w:w="108" w:type="dxa"/>
              <w:bottom w:w="0" w:type="dxa"/>
              <w:right w:w="108" w:type="dxa"/>
            </w:tcMar>
            <w:hideMark/>
          </w:tcPr>
          <w:p w14:paraId="2A58762D" w14:textId="38B70950" w:rsidR="00E37C19" w:rsidRPr="00D22D51" w:rsidRDefault="00282625"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Variable</w:t>
            </w:r>
          </w:p>
        </w:tc>
        <w:tc>
          <w:tcPr>
            <w:tcW w:w="0" w:type="auto"/>
            <w:tcBorders>
              <w:top w:val="single" w:sz="4" w:space="0" w:color="auto"/>
              <w:bottom w:val="single" w:sz="4" w:space="0" w:color="auto"/>
            </w:tcBorders>
            <w:tcMar>
              <w:top w:w="0" w:type="dxa"/>
              <w:left w:w="108" w:type="dxa"/>
              <w:bottom w:w="0" w:type="dxa"/>
              <w:right w:w="108" w:type="dxa"/>
            </w:tcMar>
            <w:hideMark/>
          </w:tcPr>
          <w:p w14:paraId="1EBA74C4"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Sobel test statistic</w:t>
            </w:r>
          </w:p>
        </w:tc>
        <w:tc>
          <w:tcPr>
            <w:tcW w:w="0" w:type="auto"/>
            <w:tcBorders>
              <w:top w:val="single" w:sz="4" w:space="0" w:color="auto"/>
              <w:bottom w:val="single" w:sz="4" w:space="0" w:color="auto"/>
            </w:tcBorders>
            <w:tcMar>
              <w:top w:w="0" w:type="dxa"/>
              <w:left w:w="108" w:type="dxa"/>
              <w:bottom w:w="0" w:type="dxa"/>
              <w:right w:w="108" w:type="dxa"/>
            </w:tcMar>
            <w:hideMark/>
          </w:tcPr>
          <w:p w14:paraId="721E4390"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One-tailed probability</w:t>
            </w:r>
          </w:p>
        </w:tc>
        <w:tc>
          <w:tcPr>
            <w:tcW w:w="0" w:type="auto"/>
            <w:tcBorders>
              <w:top w:val="single" w:sz="4" w:space="0" w:color="auto"/>
              <w:bottom w:val="single" w:sz="4" w:space="0" w:color="auto"/>
            </w:tcBorders>
            <w:tcMar>
              <w:top w:w="0" w:type="dxa"/>
              <w:left w:w="108" w:type="dxa"/>
              <w:bottom w:w="0" w:type="dxa"/>
              <w:right w:w="108" w:type="dxa"/>
            </w:tcMar>
            <w:hideMark/>
          </w:tcPr>
          <w:p w14:paraId="0E12ECA4"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000000"/>
                <w:sz w:val="16"/>
                <w:szCs w:val="16"/>
                <w:lang w:eastAsia="en-ID"/>
              </w:rPr>
              <w:t>Two-tailed probability</w:t>
            </w:r>
          </w:p>
        </w:tc>
        <w:tc>
          <w:tcPr>
            <w:tcW w:w="0" w:type="auto"/>
            <w:tcBorders>
              <w:top w:val="single" w:sz="4" w:space="0" w:color="auto"/>
              <w:bottom w:val="single" w:sz="4" w:space="0" w:color="auto"/>
            </w:tcBorders>
            <w:tcMar>
              <w:top w:w="0" w:type="dxa"/>
              <w:left w:w="108" w:type="dxa"/>
              <w:bottom w:w="0" w:type="dxa"/>
              <w:right w:w="108" w:type="dxa"/>
            </w:tcMar>
            <w:hideMark/>
          </w:tcPr>
          <w:p w14:paraId="070D16D7" w14:textId="7CD0D193" w:rsidR="00E37C19" w:rsidRPr="00D22D51" w:rsidRDefault="008E5CA5" w:rsidP="00E37C19">
            <w:pPr>
              <w:spacing w:after="0" w:line="240" w:lineRule="auto"/>
              <w:jc w:val="both"/>
              <w:rPr>
                <w:rFonts w:ascii="Times New Roman" w:eastAsia="Times New Roman" w:hAnsi="Times New Roman" w:cs="Times New Roman"/>
                <w:b/>
                <w:bCs/>
                <w:sz w:val="16"/>
                <w:szCs w:val="16"/>
                <w:lang w:eastAsia="en-ID"/>
              </w:rPr>
            </w:pPr>
            <w:r w:rsidRPr="00D22D51">
              <w:rPr>
                <w:rFonts w:ascii="Times New Roman" w:eastAsia="Times New Roman" w:hAnsi="Times New Roman" w:cs="Times New Roman"/>
                <w:b/>
                <w:bCs/>
                <w:sz w:val="16"/>
                <w:szCs w:val="16"/>
                <w:lang w:eastAsia="en-ID"/>
              </w:rPr>
              <w:t>Conclusion</w:t>
            </w:r>
          </w:p>
        </w:tc>
      </w:tr>
      <w:tr w:rsidR="00E37C19" w:rsidRPr="00D22D51" w14:paraId="1F1D1342" w14:textId="77777777" w:rsidTr="00D22D51">
        <w:trPr>
          <w:trHeight w:val="248"/>
        </w:trPr>
        <w:tc>
          <w:tcPr>
            <w:tcW w:w="0" w:type="auto"/>
            <w:tcBorders>
              <w:top w:val="single" w:sz="4" w:space="0" w:color="auto"/>
              <w:bottom w:val="single" w:sz="4" w:space="0" w:color="auto"/>
            </w:tcBorders>
            <w:tcMar>
              <w:top w:w="0" w:type="dxa"/>
              <w:left w:w="108" w:type="dxa"/>
              <w:bottom w:w="0" w:type="dxa"/>
              <w:right w:w="108" w:type="dxa"/>
            </w:tcMar>
            <w:hideMark/>
          </w:tcPr>
          <w:p w14:paraId="405C7C00" w14:textId="04F6D98A"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 xml:space="preserve">H8: TL </w:t>
            </w:r>
            <w:r w:rsidR="001125F5" w:rsidRPr="00D22D51">
              <w:rPr>
                <w:rFonts w:ascii="Times New Roman" w:eastAsia="Times New Roman" w:hAnsi="Times New Roman" w:cs="Times New Roman"/>
                <w:color w:val="000000"/>
                <w:sz w:val="16"/>
                <w:szCs w:val="16"/>
                <w:lang w:eastAsia="en-ID"/>
              </w:rPr>
              <w:sym w:font="Wingdings" w:char="F0E0"/>
            </w:r>
            <w:r w:rsidRPr="00D22D51">
              <w:rPr>
                <w:rFonts w:ascii="Times New Roman" w:eastAsia="Times New Roman" w:hAnsi="Times New Roman" w:cs="Times New Roman"/>
                <w:color w:val="000000"/>
                <w:sz w:val="16"/>
                <w:szCs w:val="16"/>
                <w:lang w:eastAsia="en-ID"/>
              </w:rPr>
              <w:t xml:space="preserve"> EE </w:t>
            </w:r>
            <w:r w:rsidR="001125F5" w:rsidRPr="00D22D51">
              <w:rPr>
                <w:rFonts w:ascii="Times New Roman" w:eastAsia="Times New Roman" w:hAnsi="Times New Roman" w:cs="Times New Roman"/>
                <w:color w:val="000000"/>
                <w:sz w:val="16"/>
                <w:szCs w:val="16"/>
                <w:lang w:eastAsia="en-ID"/>
              </w:rPr>
              <w:sym w:font="Wingdings" w:char="F0E0"/>
            </w:r>
            <w:r w:rsidRPr="00D22D51">
              <w:rPr>
                <w:rFonts w:ascii="Times New Roman" w:eastAsia="Times New Roman" w:hAnsi="Times New Roman" w:cs="Times New Roman"/>
                <w:color w:val="000000"/>
                <w:sz w:val="16"/>
                <w:szCs w:val="16"/>
                <w:lang w:eastAsia="en-ID"/>
              </w:rPr>
              <w:t xml:space="preserve"> PSP</w:t>
            </w:r>
          </w:p>
        </w:tc>
        <w:tc>
          <w:tcPr>
            <w:tcW w:w="0" w:type="auto"/>
            <w:tcBorders>
              <w:top w:val="single" w:sz="4" w:space="0" w:color="auto"/>
              <w:bottom w:val="single" w:sz="4" w:space="0" w:color="auto"/>
            </w:tcBorders>
            <w:tcMar>
              <w:top w:w="0" w:type="dxa"/>
              <w:left w:w="108" w:type="dxa"/>
              <w:bottom w:w="0" w:type="dxa"/>
              <w:right w:w="108" w:type="dxa"/>
            </w:tcMar>
            <w:hideMark/>
          </w:tcPr>
          <w:p w14:paraId="370DF068"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111111"/>
                <w:sz w:val="16"/>
                <w:szCs w:val="16"/>
                <w:shd w:val="clear" w:color="auto" w:fill="FFFFFF"/>
                <w:lang w:eastAsia="en-ID"/>
              </w:rPr>
              <w:t>-0.12158683</w:t>
            </w:r>
          </w:p>
        </w:tc>
        <w:tc>
          <w:tcPr>
            <w:tcW w:w="0" w:type="auto"/>
            <w:tcBorders>
              <w:top w:val="single" w:sz="4" w:space="0" w:color="auto"/>
              <w:bottom w:val="single" w:sz="4" w:space="0" w:color="auto"/>
            </w:tcBorders>
            <w:tcMar>
              <w:top w:w="0" w:type="dxa"/>
              <w:left w:w="108" w:type="dxa"/>
              <w:bottom w:w="0" w:type="dxa"/>
              <w:right w:w="108" w:type="dxa"/>
            </w:tcMar>
            <w:hideMark/>
          </w:tcPr>
          <w:p w14:paraId="2CCC888B"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111111"/>
                <w:sz w:val="16"/>
                <w:szCs w:val="16"/>
                <w:shd w:val="clear" w:color="auto" w:fill="FFFFFF"/>
                <w:lang w:eastAsia="en-ID"/>
              </w:rPr>
              <w:t>0.45161312</w:t>
            </w:r>
          </w:p>
        </w:tc>
        <w:tc>
          <w:tcPr>
            <w:tcW w:w="0" w:type="auto"/>
            <w:tcBorders>
              <w:top w:val="single" w:sz="4" w:space="0" w:color="auto"/>
              <w:bottom w:val="single" w:sz="4" w:space="0" w:color="auto"/>
            </w:tcBorders>
            <w:tcMar>
              <w:top w:w="0" w:type="dxa"/>
              <w:left w:w="108" w:type="dxa"/>
              <w:bottom w:w="0" w:type="dxa"/>
              <w:right w:w="108" w:type="dxa"/>
            </w:tcMar>
            <w:hideMark/>
          </w:tcPr>
          <w:p w14:paraId="3D9F1044" w14:textId="77777777" w:rsidR="00E37C19" w:rsidRPr="00D22D51" w:rsidRDefault="00E37C19" w:rsidP="00E37C19">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b/>
                <w:bCs/>
                <w:color w:val="111111"/>
                <w:sz w:val="16"/>
                <w:szCs w:val="16"/>
                <w:shd w:val="clear" w:color="auto" w:fill="FFFFFF"/>
                <w:lang w:eastAsia="en-ID"/>
              </w:rPr>
              <w:t>0.90322625</w:t>
            </w:r>
          </w:p>
        </w:tc>
        <w:tc>
          <w:tcPr>
            <w:tcW w:w="0" w:type="auto"/>
            <w:tcBorders>
              <w:top w:val="single" w:sz="4" w:space="0" w:color="auto"/>
              <w:bottom w:val="single" w:sz="4" w:space="0" w:color="auto"/>
            </w:tcBorders>
            <w:tcMar>
              <w:top w:w="0" w:type="dxa"/>
              <w:left w:w="108" w:type="dxa"/>
              <w:bottom w:w="0" w:type="dxa"/>
              <w:right w:w="108" w:type="dxa"/>
            </w:tcMar>
            <w:hideMark/>
          </w:tcPr>
          <w:p w14:paraId="1A3FDD64" w14:textId="567A7703" w:rsidR="00E37C19" w:rsidRPr="00D22D51" w:rsidRDefault="00282625" w:rsidP="00282625">
            <w:pPr>
              <w:spacing w:after="0" w:line="240" w:lineRule="auto"/>
              <w:jc w:val="both"/>
              <w:rPr>
                <w:rFonts w:ascii="Times New Roman" w:eastAsia="Times New Roman" w:hAnsi="Times New Roman" w:cs="Times New Roman"/>
                <w:sz w:val="16"/>
                <w:szCs w:val="16"/>
                <w:lang w:eastAsia="en-ID"/>
              </w:rPr>
            </w:pPr>
            <w:r w:rsidRPr="00D22D51">
              <w:rPr>
                <w:rFonts w:ascii="Times New Roman" w:eastAsia="Times New Roman" w:hAnsi="Times New Roman" w:cs="Times New Roman"/>
                <w:color w:val="000000"/>
                <w:sz w:val="16"/>
                <w:szCs w:val="16"/>
                <w:lang w:eastAsia="en-ID"/>
              </w:rPr>
              <w:t>Rejected</w:t>
            </w:r>
          </w:p>
        </w:tc>
      </w:tr>
    </w:tbl>
    <w:p w14:paraId="39787ADB"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7204E3AB" w14:textId="77777777" w:rsidR="008E5CA5" w:rsidRDefault="008E5CA5" w:rsidP="00282625">
      <w:pPr>
        <w:spacing w:line="240" w:lineRule="auto"/>
        <w:jc w:val="both"/>
        <w:rPr>
          <w:rFonts w:ascii="Times New Roman" w:hAnsi="Times New Roman" w:cs="Times New Roman"/>
          <w:sz w:val="24"/>
          <w:szCs w:val="24"/>
        </w:rPr>
        <w:sectPr w:rsidR="008E5CA5" w:rsidSect="00DC5D6B">
          <w:type w:val="continuous"/>
          <w:pgSz w:w="11906" w:h="16838"/>
          <w:pgMar w:top="1440" w:right="1440" w:bottom="1440" w:left="1440" w:header="708" w:footer="708" w:gutter="0"/>
          <w:cols w:space="708"/>
          <w:docGrid w:linePitch="360"/>
        </w:sectPr>
      </w:pPr>
    </w:p>
    <w:p w14:paraId="409F0D49" w14:textId="283F87F3" w:rsidR="008E5CA5" w:rsidRDefault="00282625" w:rsidP="00DA1C83">
      <w:pPr>
        <w:spacing w:line="240" w:lineRule="auto"/>
        <w:jc w:val="both"/>
        <w:rPr>
          <w:rFonts w:ascii="Times New Roman" w:eastAsia="Times New Roman" w:hAnsi="Times New Roman" w:cs="Times New Roman"/>
          <w:b/>
          <w:bCs/>
          <w:color w:val="000000"/>
          <w:sz w:val="28"/>
          <w:szCs w:val="28"/>
          <w:lang w:eastAsia="en-ID"/>
        </w:rPr>
        <w:sectPr w:rsidR="008E5CA5" w:rsidSect="00BD3549">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The results corroborate</w:t>
      </w:r>
      <w:r w:rsidRPr="00631506">
        <w:rPr>
          <w:rFonts w:ascii="Times New Roman" w:hAnsi="Times New Roman" w:cs="Times New Roman"/>
          <w:sz w:val="24"/>
          <w:szCs w:val="24"/>
        </w:rPr>
        <w:t xml:space="preserve"> the research of </w:t>
      </w:r>
      <w:r w:rsidR="00692514">
        <w:rPr>
          <w:rFonts w:asciiTheme="majorBidi" w:hAnsiTheme="majorBidi" w:cstheme="majorBidi"/>
          <w:bCs/>
          <w:iCs/>
          <w:sz w:val="24"/>
          <w:szCs w:val="24"/>
        </w:rPr>
        <w:fldChar w:fldCharType="begin" w:fldLock="1"/>
      </w:r>
      <w:r w:rsidR="00872094">
        <w:rPr>
          <w:rFonts w:asciiTheme="majorBidi" w:hAnsiTheme="majorBidi" w:cstheme="majorBidi"/>
          <w:bCs/>
          <w:iCs/>
          <w:sz w:val="24"/>
          <w:szCs w:val="24"/>
        </w:rPr>
        <w:instrText>ADDIN CSL_CITATION {"citationItems":[{"id":"ITEM-1","itemData":{"DOI":"10.1108/IJOA-05-2020-2204","ISSN":"19348835","abstract":"Purpose: Given the importance of employee psychological well-being to job performance, this study aims to investigate the mediating role of affective commitment between psychological well-being and job performance while considering the moderating role of job insecurity on psychological well-being and affective commitment relationship. Design/methodology/approach: The data were gathered from employees working in cellular companies of Pakistan using paper-and-pencil surveys. A total of 280 responses were received. Hypotheses were tested using structural equation modeling technique and Hayes’s Model 1. Findings: Findings suggest that affective commitment mediates the association between psychological well-being (hedonic and eudaimonic) and employee job performance. In addition, perceived job insecurity buffers the association of psychological well-being (hedonic and eudaimonic) and affective commitment. Practical implications: The study results suggest that fostering employee psychological well-being may be advantageous for the organization. However, if interventions aimed at ensuring job security are not made, it may result in adverse employee work-related attitudes and behaviors. Originality/value: The study extends the current literature on employee well-being in two ways. First, by examining psychological well-being in terms of hedonic and eudaimonic well-being with employee work-related attitude and behavior. Second, by highlighting the prominent role played by perceived job insecurity in explaining some of these relationships.","author":[{"dropping-particle":"","family":"Kundi","given":"Yasir Mansoor","non-dropping-particle":"","parse-names":false,"suffix":""},{"dropping-particle":"","family":"Aboramadan","given":"Mohammed","non-dropping-particle":"","parse-names":false,"suffix":""},{"dropping-particle":"","family":"Elhamalawi","given":"Eissa M.I.","non-dropping-particle":"","parse-names":false,"suffix":""},{"dropping-particle":"","family":"Shahid","given":"Subhan","non-dropping-particle":"","parse-names":false,"suffix":""}],"container-title":"International Journal of Organizational Analysis","id":"ITEM-1","issue":"3","issued":{"date-parts":[["2020"]]},"page":"736-754","title":"Employee psychological well-being and job performance: exploring mediating and moderating mechanisms","type":"article-journal","volume":"29"},"uris":["http://www.mendeley.com/documents/?uuid=cac72459-ad1e-4448-a621-444362549266","http://www.mendeley.com/documents/?uuid=64a0964d-ff8d-4708-a274-8eb9e3cf45bb","http://www.mendeley.com/documents/?uuid=8bd1ada1-73c8-449b-8c38-3142e7f8bb54"]}],"mendeley":{"formattedCitation":"(Kundi et al., 2020)","manualFormatting":"Kundi et al. (2020)","plainTextFormattedCitation":"(Kundi et al., 2020)","previouslyFormattedCitation":"[48]"},"properties":{"noteIndex":0},"schema":"https://github.com/citation-style-language/schema/raw/master/csl-citation.json"}</w:instrText>
      </w:r>
      <w:r w:rsidR="00692514">
        <w:rPr>
          <w:rFonts w:asciiTheme="majorBidi" w:hAnsiTheme="majorBidi" w:cstheme="majorBidi"/>
          <w:bCs/>
          <w:iCs/>
          <w:sz w:val="24"/>
          <w:szCs w:val="24"/>
        </w:rPr>
        <w:fldChar w:fldCharType="separate"/>
      </w:r>
      <w:r w:rsidR="00692514" w:rsidRPr="000B4C1C">
        <w:rPr>
          <w:rFonts w:asciiTheme="majorBidi" w:hAnsiTheme="majorBidi" w:cstheme="majorBidi"/>
          <w:bCs/>
          <w:iCs/>
          <w:noProof/>
          <w:sz w:val="24"/>
          <w:szCs w:val="24"/>
        </w:rPr>
        <w:t xml:space="preserve">Kundi et al. </w:t>
      </w:r>
      <w:r w:rsidR="00692514">
        <w:rPr>
          <w:rFonts w:asciiTheme="majorBidi" w:hAnsiTheme="majorBidi" w:cstheme="majorBidi"/>
          <w:bCs/>
          <w:iCs/>
          <w:noProof/>
          <w:sz w:val="24"/>
          <w:szCs w:val="24"/>
        </w:rPr>
        <w:t>(</w:t>
      </w:r>
      <w:r w:rsidR="00692514" w:rsidRPr="000B4C1C">
        <w:rPr>
          <w:rFonts w:asciiTheme="majorBidi" w:hAnsiTheme="majorBidi" w:cstheme="majorBidi"/>
          <w:bCs/>
          <w:iCs/>
          <w:noProof/>
          <w:sz w:val="24"/>
          <w:szCs w:val="24"/>
        </w:rPr>
        <w:t>2020)</w:t>
      </w:r>
      <w:r w:rsidR="00692514">
        <w:rPr>
          <w:rFonts w:asciiTheme="majorBidi" w:hAnsiTheme="majorBidi" w:cstheme="majorBidi"/>
          <w:bCs/>
          <w:iCs/>
          <w:sz w:val="24"/>
          <w:szCs w:val="24"/>
        </w:rPr>
        <w:fldChar w:fldCharType="end"/>
      </w:r>
      <w:r w:rsidR="00692514">
        <w:rPr>
          <w:rFonts w:asciiTheme="majorBidi" w:hAnsiTheme="majorBidi" w:cstheme="majorBidi"/>
          <w:bCs/>
          <w:iCs/>
          <w:sz w:val="24"/>
          <w:szCs w:val="24"/>
        </w:rPr>
        <w:t xml:space="preserve"> </w:t>
      </w:r>
      <w:r>
        <w:rPr>
          <w:rFonts w:ascii="Times New Roman" w:hAnsi="Times New Roman" w:cs="Times New Roman"/>
          <w:sz w:val="24"/>
          <w:szCs w:val="24"/>
        </w:rPr>
        <w:t xml:space="preserve">asserting that </w:t>
      </w:r>
      <w:r w:rsidRPr="00631506">
        <w:rPr>
          <w:rFonts w:ascii="Times New Roman" w:hAnsi="Times New Roman" w:cs="Times New Roman"/>
          <w:sz w:val="24"/>
          <w:szCs w:val="24"/>
        </w:rPr>
        <w:t>if performance demands are considered a challenge, engagement and psychological well-being will be able to act as me</w:t>
      </w:r>
      <w:r>
        <w:rPr>
          <w:rFonts w:ascii="Times New Roman" w:hAnsi="Times New Roman" w:cs="Times New Roman"/>
          <w:sz w:val="24"/>
          <w:szCs w:val="24"/>
        </w:rPr>
        <w:t>diating or moderating variables. However,</w:t>
      </w:r>
      <w:r w:rsidRPr="00631506">
        <w:rPr>
          <w:rFonts w:ascii="Times New Roman" w:hAnsi="Times New Roman" w:cs="Times New Roman"/>
          <w:sz w:val="24"/>
          <w:szCs w:val="24"/>
        </w:rPr>
        <w:t xml:space="preserve"> if performance demands are considered a threat</w:t>
      </w:r>
      <w:r>
        <w:rPr>
          <w:rFonts w:ascii="Times New Roman" w:hAnsi="Times New Roman" w:cs="Times New Roman"/>
          <w:sz w:val="24"/>
          <w:szCs w:val="24"/>
        </w:rPr>
        <w:t>,</w:t>
      </w:r>
      <w:r w:rsidRPr="00631506">
        <w:rPr>
          <w:rFonts w:ascii="Times New Roman" w:hAnsi="Times New Roman" w:cs="Times New Roman"/>
          <w:sz w:val="24"/>
          <w:szCs w:val="24"/>
        </w:rPr>
        <w:t xml:space="preserve"> then both of them fail to play a role either as med</w:t>
      </w:r>
      <w:r>
        <w:rPr>
          <w:rFonts w:ascii="Times New Roman" w:hAnsi="Times New Roman" w:cs="Times New Roman"/>
          <w:sz w:val="24"/>
          <w:szCs w:val="24"/>
        </w:rPr>
        <w:t>iating or moderating variables.</w:t>
      </w:r>
    </w:p>
    <w:p w14:paraId="239F4A23" w14:textId="30C098AF" w:rsidR="00E37C19" w:rsidRPr="008E5CA5" w:rsidRDefault="00E37C19" w:rsidP="008E5CA5">
      <w:pPr>
        <w:pStyle w:val="ListParagraph"/>
        <w:numPr>
          <w:ilvl w:val="0"/>
          <w:numId w:val="25"/>
        </w:numPr>
        <w:spacing w:after="0" w:line="240" w:lineRule="auto"/>
        <w:ind w:left="709" w:hanging="425"/>
        <w:jc w:val="both"/>
        <w:rPr>
          <w:rFonts w:ascii="Times New Roman" w:eastAsia="Times New Roman" w:hAnsi="Times New Roman" w:cs="Times New Roman"/>
          <w:sz w:val="24"/>
          <w:szCs w:val="24"/>
          <w:lang w:eastAsia="en-ID"/>
        </w:rPr>
      </w:pPr>
      <w:r w:rsidRPr="008E5CA5">
        <w:rPr>
          <w:rFonts w:ascii="Times New Roman" w:eastAsia="Times New Roman" w:hAnsi="Times New Roman" w:cs="Times New Roman"/>
          <w:b/>
          <w:bCs/>
          <w:color w:val="000000"/>
          <w:sz w:val="28"/>
          <w:szCs w:val="28"/>
          <w:lang w:eastAsia="en-ID"/>
        </w:rPr>
        <w:t>Conclusions</w:t>
      </w:r>
    </w:p>
    <w:p w14:paraId="535CE76A" w14:textId="3DB862CD" w:rsidR="001947EC" w:rsidRDefault="00061E66" w:rsidP="008E5CA5">
      <w:pPr>
        <w:spacing w:after="0" w:line="240" w:lineRule="auto"/>
        <w:ind w:firstLine="284"/>
        <w:jc w:val="both"/>
        <w:rPr>
          <w:rFonts w:ascii="Times New Roman" w:eastAsia="Times New Roman" w:hAnsi="Times New Roman" w:cs="Times New Roman"/>
          <w:color w:val="000000"/>
          <w:sz w:val="24"/>
          <w:szCs w:val="24"/>
          <w:lang w:eastAsia="en-ID"/>
        </w:rPr>
      </w:pPr>
      <w:r w:rsidRPr="00061E66">
        <w:rPr>
          <w:rFonts w:ascii="Times New Roman" w:hAnsi="Times New Roman" w:cs="Times New Roman"/>
          <w:sz w:val="24"/>
          <w:szCs w:val="24"/>
        </w:rPr>
        <w:t>Based on data analysis, it is concluded that problem-solving performance is not directly affected by transformational leadership, but is strengthened by psychological well-being. This finding empirically delineates that employees with a problem-solving performance in the critical situation will be able to achieve well, particularly if employees have high psychological well-being through transformational leadership. The role of psychological well-being which is hypothesized to moderate the effect of transformational leadership on emotional engagement is not empirically proven when the situation is very critical. Emotional engagement will be stronger in the internal organization than the involvement for external organizations as evidenced by the rejection of the second hypothesis. Psychological well-being is an important requirement that encourages employee involvement in taking dynamic attitudes and actions and increasing productivity, especi</w:t>
      </w:r>
      <w:r>
        <w:rPr>
          <w:rFonts w:ascii="Times New Roman" w:hAnsi="Times New Roman" w:cs="Times New Roman"/>
          <w:sz w:val="24"/>
          <w:szCs w:val="24"/>
        </w:rPr>
        <w:t>ally during critical situations</w:t>
      </w:r>
      <w:r w:rsidR="00282625" w:rsidRPr="00631506">
        <w:rPr>
          <w:rFonts w:ascii="Times New Roman" w:hAnsi="Times New Roman" w:cs="Times New Roman"/>
          <w:sz w:val="24"/>
          <w:szCs w:val="24"/>
        </w:rPr>
        <w:t>.</w:t>
      </w:r>
    </w:p>
    <w:p w14:paraId="135A5283" w14:textId="1B3C305C" w:rsidR="00282625" w:rsidRPr="001947EC" w:rsidRDefault="00282625" w:rsidP="001947EC">
      <w:pPr>
        <w:spacing w:after="0" w:line="240" w:lineRule="auto"/>
        <w:ind w:firstLine="720"/>
        <w:jc w:val="both"/>
        <w:rPr>
          <w:rFonts w:ascii="Times New Roman" w:eastAsia="Times New Roman" w:hAnsi="Times New Roman" w:cs="Times New Roman"/>
          <w:color w:val="000000"/>
          <w:sz w:val="24"/>
          <w:szCs w:val="24"/>
          <w:lang w:eastAsia="en-ID"/>
        </w:rPr>
      </w:pPr>
      <w:r w:rsidRPr="00631506">
        <w:rPr>
          <w:rFonts w:ascii="Times New Roman" w:hAnsi="Times New Roman" w:cs="Times New Roman"/>
          <w:sz w:val="24"/>
          <w:szCs w:val="24"/>
        </w:rPr>
        <w:t xml:space="preserve">The results of the </w:t>
      </w:r>
      <w:r w:rsidR="003A1CE2">
        <w:rPr>
          <w:rFonts w:ascii="Times New Roman" w:hAnsi="Times New Roman" w:cs="Times New Roman"/>
          <w:sz w:val="24"/>
          <w:szCs w:val="24"/>
        </w:rPr>
        <w:t>serve as</w:t>
      </w:r>
      <w:r w:rsidRPr="00631506">
        <w:rPr>
          <w:rFonts w:ascii="Times New Roman" w:hAnsi="Times New Roman" w:cs="Times New Roman"/>
          <w:sz w:val="24"/>
          <w:szCs w:val="24"/>
        </w:rPr>
        <w:t xml:space="preserve"> important input for designing </w:t>
      </w:r>
      <w:r>
        <w:rPr>
          <w:rFonts w:ascii="Times New Roman" w:hAnsi="Times New Roman" w:cs="Times New Roman"/>
          <w:sz w:val="24"/>
          <w:szCs w:val="24"/>
        </w:rPr>
        <w:t>strategies</w:t>
      </w:r>
      <w:r w:rsidRPr="00631506">
        <w:rPr>
          <w:rFonts w:ascii="Times New Roman" w:hAnsi="Times New Roman" w:cs="Times New Roman"/>
          <w:sz w:val="24"/>
          <w:szCs w:val="24"/>
        </w:rPr>
        <w:t xml:space="preserve"> to improve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performance</w:t>
      </w:r>
      <w:r w:rsidR="00692514">
        <w:rPr>
          <w:rFonts w:ascii="Times New Roman" w:hAnsi="Times New Roman" w:cs="Times New Roman"/>
          <w:sz w:val="24"/>
          <w:szCs w:val="24"/>
        </w:rPr>
        <w:t xml:space="preserve"> </w:t>
      </w:r>
      <w:r w:rsidRPr="00631506">
        <w:rPr>
          <w:rFonts w:ascii="Times New Roman" w:hAnsi="Times New Roman" w:cs="Times New Roman"/>
          <w:sz w:val="24"/>
          <w:szCs w:val="24"/>
        </w:rPr>
        <w:t xml:space="preserve">. Transformational leadership will be more effective in improving </w:t>
      </w:r>
      <w:r w:rsidR="00962A4E">
        <w:rPr>
          <w:rFonts w:ascii="Times New Roman" w:hAnsi="Times New Roman" w:cs="Times New Roman"/>
          <w:sz w:val="24"/>
          <w:szCs w:val="24"/>
        </w:rPr>
        <w:t>problem-solving</w:t>
      </w:r>
      <w:r w:rsidRPr="00631506">
        <w:rPr>
          <w:rFonts w:ascii="Times New Roman" w:hAnsi="Times New Roman" w:cs="Times New Roman"/>
          <w:sz w:val="24"/>
          <w:szCs w:val="24"/>
        </w:rPr>
        <w:t xml:space="preserve"> performance among state employees if collectively</w:t>
      </w:r>
      <w:r>
        <w:rPr>
          <w:rFonts w:ascii="Times New Roman" w:hAnsi="Times New Roman" w:cs="Times New Roman"/>
          <w:sz w:val="24"/>
          <w:szCs w:val="24"/>
        </w:rPr>
        <w:t>, they</w:t>
      </w:r>
      <w:r w:rsidRPr="00631506">
        <w:rPr>
          <w:rFonts w:ascii="Times New Roman" w:hAnsi="Times New Roman" w:cs="Times New Roman"/>
          <w:sz w:val="24"/>
          <w:szCs w:val="24"/>
        </w:rPr>
        <w:t xml:space="preserve"> </w:t>
      </w:r>
      <w:r w:rsidR="00061E66">
        <w:rPr>
          <w:rFonts w:ascii="Times New Roman" w:hAnsi="Times New Roman" w:cs="Times New Roman"/>
          <w:sz w:val="24"/>
          <w:szCs w:val="24"/>
        </w:rPr>
        <w:t xml:space="preserve">have </w:t>
      </w:r>
      <w:r w:rsidRPr="00631506">
        <w:rPr>
          <w:rFonts w:ascii="Times New Roman" w:hAnsi="Times New Roman" w:cs="Times New Roman"/>
          <w:sz w:val="24"/>
          <w:szCs w:val="24"/>
        </w:rPr>
        <w:t xml:space="preserve">high psychological well-being. </w:t>
      </w:r>
      <w:r>
        <w:rPr>
          <w:rFonts w:ascii="Times New Roman" w:hAnsi="Times New Roman" w:cs="Times New Roman"/>
          <w:sz w:val="24"/>
          <w:szCs w:val="24"/>
        </w:rPr>
        <w:t>Hence,</w:t>
      </w:r>
      <w:r w:rsidRPr="00631506">
        <w:rPr>
          <w:rFonts w:ascii="Times New Roman" w:hAnsi="Times New Roman" w:cs="Times New Roman"/>
          <w:sz w:val="24"/>
          <w:szCs w:val="24"/>
        </w:rPr>
        <w:t xml:space="preserve"> psychological well-being should be a priority </w:t>
      </w:r>
      <w:r>
        <w:rPr>
          <w:rFonts w:ascii="Times New Roman" w:hAnsi="Times New Roman" w:cs="Times New Roman"/>
          <w:sz w:val="24"/>
          <w:szCs w:val="24"/>
        </w:rPr>
        <w:t xml:space="preserve">of </w:t>
      </w:r>
      <w:r w:rsidRPr="00631506">
        <w:rPr>
          <w:rFonts w:ascii="Times New Roman" w:hAnsi="Times New Roman" w:cs="Times New Roman"/>
          <w:sz w:val="24"/>
          <w:szCs w:val="24"/>
        </w:rPr>
        <w:t>the Indonesian gover</w:t>
      </w:r>
      <w:r w:rsidR="00AF7A41">
        <w:rPr>
          <w:rFonts w:ascii="Times New Roman" w:hAnsi="Times New Roman" w:cs="Times New Roman"/>
          <w:sz w:val="24"/>
          <w:szCs w:val="24"/>
        </w:rPr>
        <w:t>nment when recruiting employees</w:t>
      </w:r>
      <w:r w:rsidRPr="00631506">
        <w:rPr>
          <w:rFonts w:ascii="Times New Roman" w:hAnsi="Times New Roman" w:cs="Times New Roman"/>
          <w:sz w:val="24"/>
          <w:szCs w:val="24"/>
        </w:rPr>
        <w:t xml:space="preserve"> because Indonesia is one of the countries that has a fairly high vulnerability, such as floods, earthquakes, volcanic eruptions, and other things that cannot be</w:t>
      </w:r>
      <w:r w:rsidR="00AF7A41">
        <w:rPr>
          <w:rFonts w:ascii="Times New Roman" w:hAnsi="Times New Roman" w:cs="Times New Roman"/>
          <w:sz w:val="24"/>
          <w:szCs w:val="24"/>
        </w:rPr>
        <w:t xml:space="preserve"> </w:t>
      </w:r>
      <w:r w:rsidRPr="00631506">
        <w:rPr>
          <w:rFonts w:ascii="Times New Roman" w:hAnsi="Times New Roman" w:cs="Times New Roman"/>
          <w:sz w:val="24"/>
          <w:szCs w:val="24"/>
        </w:rPr>
        <w:t xml:space="preserve">predictable. </w:t>
      </w:r>
      <w:r w:rsidR="00AF7A41">
        <w:rPr>
          <w:rFonts w:ascii="Times New Roman" w:hAnsi="Times New Roman" w:cs="Times New Roman"/>
          <w:sz w:val="24"/>
          <w:szCs w:val="24"/>
        </w:rPr>
        <w:t>Thus, the</w:t>
      </w:r>
      <w:r w:rsidRPr="00631506">
        <w:rPr>
          <w:rFonts w:ascii="Times New Roman" w:hAnsi="Times New Roman" w:cs="Times New Roman"/>
          <w:sz w:val="24"/>
          <w:szCs w:val="24"/>
        </w:rPr>
        <w:t xml:space="preserve"> role of psychological well-being is very necessary. </w:t>
      </w:r>
      <w:r w:rsidR="003A1CE2">
        <w:rPr>
          <w:rFonts w:ascii="Times New Roman" w:hAnsi="Times New Roman" w:cs="Times New Roman"/>
          <w:sz w:val="24"/>
          <w:szCs w:val="24"/>
        </w:rPr>
        <w:t>A</w:t>
      </w:r>
      <w:r w:rsidRPr="00631506">
        <w:rPr>
          <w:rFonts w:ascii="Times New Roman" w:hAnsi="Times New Roman" w:cs="Times New Roman"/>
          <w:sz w:val="24"/>
          <w:szCs w:val="24"/>
        </w:rPr>
        <w:t xml:space="preserve"> research model by involving variables </w:t>
      </w:r>
      <w:r w:rsidR="00AF7A41">
        <w:rPr>
          <w:rFonts w:ascii="Times New Roman" w:hAnsi="Times New Roman" w:cs="Times New Roman"/>
          <w:sz w:val="24"/>
          <w:szCs w:val="24"/>
        </w:rPr>
        <w:t>concerning</w:t>
      </w:r>
      <w:r w:rsidRPr="00631506">
        <w:rPr>
          <w:rFonts w:ascii="Times New Roman" w:hAnsi="Times New Roman" w:cs="Times New Roman"/>
          <w:sz w:val="24"/>
          <w:szCs w:val="24"/>
        </w:rPr>
        <w:t xml:space="preserve"> the critical situations</w:t>
      </w:r>
      <w:r w:rsidR="003A1CE2">
        <w:rPr>
          <w:rFonts w:ascii="Times New Roman" w:hAnsi="Times New Roman" w:cs="Times New Roman"/>
          <w:sz w:val="24"/>
          <w:szCs w:val="24"/>
        </w:rPr>
        <w:t xml:space="preserve"> will serve as fertile ground, which</w:t>
      </w:r>
      <w:r w:rsidRPr="00631506">
        <w:rPr>
          <w:rFonts w:ascii="Times New Roman" w:hAnsi="Times New Roman" w:cs="Times New Roman"/>
          <w:sz w:val="24"/>
          <w:szCs w:val="24"/>
        </w:rPr>
        <w:t xml:space="preserve"> gives rise to new theoretical issues. </w:t>
      </w:r>
      <w:r w:rsidR="00AF7A41">
        <w:rPr>
          <w:rFonts w:ascii="Times New Roman" w:hAnsi="Times New Roman" w:cs="Times New Roman"/>
          <w:sz w:val="24"/>
          <w:szCs w:val="24"/>
        </w:rPr>
        <w:t>E</w:t>
      </w:r>
      <w:r w:rsidRPr="00631506">
        <w:rPr>
          <w:rFonts w:ascii="Times New Roman" w:hAnsi="Times New Roman" w:cs="Times New Roman"/>
          <w:sz w:val="24"/>
          <w:szCs w:val="24"/>
        </w:rPr>
        <w:t>xpanding and increasing the number of respondents</w:t>
      </w:r>
      <w:r w:rsidR="00AF7A41">
        <w:rPr>
          <w:rFonts w:ascii="Times New Roman" w:hAnsi="Times New Roman" w:cs="Times New Roman"/>
          <w:sz w:val="24"/>
          <w:szCs w:val="24"/>
        </w:rPr>
        <w:t xml:space="preserve"> </w:t>
      </w:r>
      <w:r w:rsidR="00061E66">
        <w:rPr>
          <w:rFonts w:ascii="Times New Roman" w:hAnsi="Times New Roman" w:cs="Times New Roman"/>
          <w:sz w:val="24"/>
          <w:szCs w:val="24"/>
        </w:rPr>
        <w:t>is</w:t>
      </w:r>
      <w:r w:rsidR="00AF7A41">
        <w:rPr>
          <w:rFonts w:ascii="Times New Roman" w:hAnsi="Times New Roman" w:cs="Times New Roman"/>
          <w:sz w:val="24"/>
          <w:szCs w:val="24"/>
        </w:rPr>
        <w:t xml:space="preserve"> necessary. Thus, it requires</w:t>
      </w:r>
      <w:r w:rsidRPr="00631506">
        <w:rPr>
          <w:rFonts w:ascii="Times New Roman" w:hAnsi="Times New Roman" w:cs="Times New Roman"/>
          <w:sz w:val="24"/>
          <w:szCs w:val="24"/>
        </w:rPr>
        <w:t xml:space="preserve"> more volunteers </w:t>
      </w:r>
      <w:r w:rsidR="00AF7A41">
        <w:rPr>
          <w:rFonts w:ascii="Times New Roman" w:hAnsi="Times New Roman" w:cs="Times New Roman"/>
          <w:sz w:val="24"/>
          <w:szCs w:val="24"/>
        </w:rPr>
        <w:t>in data collection</w:t>
      </w:r>
      <w:r w:rsidRPr="00631506">
        <w:rPr>
          <w:rFonts w:ascii="Times New Roman" w:hAnsi="Times New Roman" w:cs="Times New Roman"/>
          <w:sz w:val="24"/>
          <w:szCs w:val="24"/>
        </w:rPr>
        <w:t>.</w:t>
      </w:r>
    </w:p>
    <w:p w14:paraId="06BD5780" w14:textId="09D2CC5D" w:rsidR="00AF7A41" w:rsidRPr="00AF7A41" w:rsidRDefault="00AF7A41" w:rsidP="00AF7A41">
      <w:pPr>
        <w:spacing w:after="0" w:line="240" w:lineRule="auto"/>
        <w:ind w:firstLine="720"/>
        <w:jc w:val="both"/>
        <w:rPr>
          <w:rFonts w:ascii="Times New Roman" w:eastAsia="Times New Roman" w:hAnsi="Times New Roman" w:cs="Times New Roman"/>
          <w:color w:val="000000"/>
          <w:sz w:val="24"/>
          <w:szCs w:val="24"/>
          <w:lang w:eastAsia="en-ID"/>
        </w:rPr>
      </w:pPr>
      <w:r w:rsidRPr="00631506">
        <w:rPr>
          <w:rFonts w:ascii="Times New Roman" w:hAnsi="Times New Roman" w:cs="Times New Roman"/>
          <w:sz w:val="24"/>
          <w:szCs w:val="24"/>
        </w:rPr>
        <w:t xml:space="preserve">This research was </w:t>
      </w:r>
      <w:r w:rsidR="003A1CE2">
        <w:rPr>
          <w:rFonts w:ascii="Times New Roman" w:hAnsi="Times New Roman" w:cs="Times New Roman"/>
          <w:sz w:val="24"/>
          <w:szCs w:val="24"/>
        </w:rPr>
        <w:t>carried out</w:t>
      </w:r>
      <w:r w:rsidRPr="00631506">
        <w:rPr>
          <w:rFonts w:ascii="Times New Roman" w:hAnsi="Times New Roman" w:cs="Times New Roman"/>
          <w:sz w:val="24"/>
          <w:szCs w:val="24"/>
        </w:rPr>
        <w:t xml:space="preserve"> </w:t>
      </w:r>
      <w:r>
        <w:rPr>
          <w:rFonts w:ascii="Times New Roman" w:hAnsi="Times New Roman" w:cs="Times New Roman"/>
          <w:sz w:val="24"/>
          <w:szCs w:val="24"/>
        </w:rPr>
        <w:t>during</w:t>
      </w:r>
      <w:r w:rsidRPr="00631506">
        <w:rPr>
          <w:rFonts w:ascii="Times New Roman" w:hAnsi="Times New Roman" w:cs="Times New Roman"/>
          <w:sz w:val="24"/>
          <w:szCs w:val="24"/>
        </w:rPr>
        <w:t xml:space="preserve"> a pandemic caused </w:t>
      </w:r>
      <w:r w:rsidR="00061E66">
        <w:rPr>
          <w:rFonts w:ascii="Times New Roman" w:hAnsi="Times New Roman" w:cs="Times New Roman"/>
          <w:sz w:val="24"/>
          <w:szCs w:val="24"/>
        </w:rPr>
        <w:t xml:space="preserve">by </w:t>
      </w:r>
      <w:r>
        <w:rPr>
          <w:rFonts w:ascii="Times New Roman" w:hAnsi="Times New Roman" w:cs="Times New Roman"/>
          <w:sz w:val="24"/>
          <w:szCs w:val="24"/>
        </w:rPr>
        <w:t>C</w:t>
      </w:r>
      <w:r w:rsidRPr="00631506">
        <w:rPr>
          <w:rFonts w:ascii="Times New Roman" w:hAnsi="Times New Roman" w:cs="Times New Roman"/>
          <w:sz w:val="24"/>
          <w:szCs w:val="24"/>
        </w:rPr>
        <w:t>ovid-19</w:t>
      </w:r>
      <w:r>
        <w:rPr>
          <w:rFonts w:ascii="Times New Roman" w:hAnsi="Times New Roman" w:cs="Times New Roman"/>
          <w:sz w:val="24"/>
          <w:szCs w:val="24"/>
        </w:rPr>
        <w:t>. Hence,</w:t>
      </w:r>
      <w:r w:rsidRPr="00631506">
        <w:rPr>
          <w:rFonts w:ascii="Times New Roman" w:hAnsi="Times New Roman" w:cs="Times New Roman"/>
          <w:sz w:val="24"/>
          <w:szCs w:val="24"/>
        </w:rPr>
        <w:t xml:space="preserve"> </w:t>
      </w:r>
      <w:r>
        <w:rPr>
          <w:rFonts w:ascii="Times New Roman" w:hAnsi="Times New Roman" w:cs="Times New Roman"/>
          <w:sz w:val="24"/>
          <w:szCs w:val="24"/>
        </w:rPr>
        <w:t>finding respondents was</w:t>
      </w:r>
      <w:r w:rsidRPr="00631506">
        <w:rPr>
          <w:rFonts w:ascii="Times New Roman" w:hAnsi="Times New Roman" w:cs="Times New Roman"/>
          <w:sz w:val="24"/>
          <w:szCs w:val="24"/>
        </w:rPr>
        <w:t xml:space="preserve"> </w:t>
      </w:r>
      <w:r>
        <w:rPr>
          <w:rFonts w:ascii="Times New Roman" w:hAnsi="Times New Roman" w:cs="Times New Roman"/>
          <w:sz w:val="24"/>
          <w:szCs w:val="24"/>
        </w:rPr>
        <w:t>challenging</w:t>
      </w:r>
      <w:r w:rsidRPr="00631506">
        <w:rPr>
          <w:rFonts w:ascii="Times New Roman" w:hAnsi="Times New Roman" w:cs="Times New Roman"/>
          <w:sz w:val="24"/>
          <w:szCs w:val="24"/>
        </w:rPr>
        <w:t>. This study also limits the va</w:t>
      </w:r>
      <w:r>
        <w:rPr>
          <w:rFonts w:ascii="Times New Roman" w:hAnsi="Times New Roman" w:cs="Times New Roman"/>
          <w:sz w:val="24"/>
          <w:szCs w:val="24"/>
        </w:rPr>
        <w:t xml:space="preserve">riables in the empirical model </w:t>
      </w:r>
      <w:r w:rsidRPr="00631506">
        <w:rPr>
          <w:rFonts w:ascii="Times New Roman" w:hAnsi="Times New Roman" w:cs="Times New Roman"/>
          <w:sz w:val="24"/>
          <w:szCs w:val="24"/>
        </w:rPr>
        <w:t xml:space="preserve">due to the high physical and mental </w:t>
      </w:r>
      <w:r>
        <w:rPr>
          <w:rFonts w:ascii="Times New Roman" w:hAnsi="Times New Roman" w:cs="Times New Roman"/>
          <w:sz w:val="24"/>
          <w:szCs w:val="24"/>
        </w:rPr>
        <w:t>business</w:t>
      </w:r>
      <w:r w:rsidRPr="00631506">
        <w:rPr>
          <w:rFonts w:ascii="Times New Roman" w:hAnsi="Times New Roman" w:cs="Times New Roman"/>
          <w:sz w:val="24"/>
          <w:szCs w:val="24"/>
        </w:rPr>
        <w:t xml:space="preserve"> of the respondents.</w:t>
      </w:r>
    </w:p>
    <w:p w14:paraId="3324091B" w14:textId="2EAAFC2B" w:rsidR="00AF7A41" w:rsidRPr="00AF7A41" w:rsidRDefault="00AF7A41" w:rsidP="00AF7A41">
      <w:pPr>
        <w:spacing w:after="0" w:line="240" w:lineRule="auto"/>
        <w:ind w:firstLine="720"/>
        <w:jc w:val="both"/>
        <w:rPr>
          <w:rFonts w:ascii="Times New Roman" w:eastAsia="Times New Roman" w:hAnsi="Times New Roman" w:cs="Times New Roman"/>
          <w:color w:val="000000"/>
          <w:sz w:val="24"/>
          <w:szCs w:val="24"/>
          <w:lang w:eastAsia="en-ID"/>
        </w:rPr>
      </w:pPr>
      <w:r w:rsidRPr="00631506">
        <w:rPr>
          <w:rFonts w:ascii="Times New Roman" w:hAnsi="Times New Roman" w:cs="Times New Roman"/>
          <w:sz w:val="24"/>
          <w:szCs w:val="24"/>
        </w:rPr>
        <w:t xml:space="preserve">If the organization does not have employees with high psychological well-being, </w:t>
      </w:r>
      <w:r w:rsidRPr="00AF7A41">
        <w:rPr>
          <w:rFonts w:ascii="Times New Roman" w:hAnsi="Times New Roman" w:cs="Times New Roman"/>
          <w:sz w:val="24"/>
          <w:szCs w:val="24"/>
        </w:rPr>
        <w:t xml:space="preserve">services to the general public will </w:t>
      </w:r>
      <w:r>
        <w:rPr>
          <w:rFonts w:ascii="Times New Roman" w:hAnsi="Times New Roman" w:cs="Times New Roman"/>
          <w:sz w:val="24"/>
          <w:szCs w:val="24"/>
        </w:rPr>
        <w:t>certainly</w:t>
      </w:r>
      <w:r w:rsidRPr="00AF7A41">
        <w:rPr>
          <w:rFonts w:ascii="Times New Roman" w:hAnsi="Times New Roman" w:cs="Times New Roman"/>
          <w:sz w:val="24"/>
          <w:szCs w:val="24"/>
        </w:rPr>
        <w:t xml:space="preserve"> be disappointing </w:t>
      </w:r>
      <w:r w:rsidR="00061E66">
        <w:rPr>
          <w:rFonts w:ascii="Times New Roman" w:hAnsi="Times New Roman" w:cs="Times New Roman"/>
          <w:sz w:val="24"/>
          <w:szCs w:val="24"/>
        </w:rPr>
        <w:t>in</w:t>
      </w:r>
      <w:r w:rsidRPr="00AF7A41">
        <w:rPr>
          <w:rFonts w:ascii="Times New Roman" w:hAnsi="Times New Roman" w:cs="Times New Roman"/>
          <w:sz w:val="24"/>
          <w:szCs w:val="24"/>
        </w:rPr>
        <w:t xml:space="preserve"> critical </w:t>
      </w:r>
      <w:r>
        <w:rPr>
          <w:rFonts w:ascii="Times New Roman" w:hAnsi="Times New Roman" w:cs="Times New Roman"/>
          <w:sz w:val="24"/>
          <w:szCs w:val="24"/>
        </w:rPr>
        <w:t>situations</w:t>
      </w:r>
      <w:r w:rsidRPr="00AF7A41">
        <w:rPr>
          <w:rFonts w:ascii="Times New Roman" w:hAnsi="Times New Roman" w:cs="Times New Roman"/>
          <w:sz w:val="24"/>
          <w:szCs w:val="24"/>
        </w:rPr>
        <w:t>, especially when dealing with extremely complex problems like the pandemic.</w:t>
      </w:r>
      <w:r>
        <w:rPr>
          <w:rFonts w:ascii="Times New Roman" w:hAnsi="Times New Roman" w:cs="Times New Roman"/>
          <w:sz w:val="24"/>
          <w:szCs w:val="24"/>
        </w:rPr>
        <w:t xml:space="preserve"> </w:t>
      </w:r>
      <w:r w:rsidRPr="00AF7A41">
        <w:rPr>
          <w:rFonts w:ascii="Times New Roman" w:hAnsi="Times New Roman" w:cs="Times New Roman"/>
          <w:sz w:val="24"/>
          <w:szCs w:val="24"/>
        </w:rPr>
        <w:t xml:space="preserve">Services that are dynamic, timely, on target, and appropriately handled </w:t>
      </w:r>
      <w:r w:rsidRPr="00631506">
        <w:rPr>
          <w:rFonts w:ascii="Times New Roman" w:hAnsi="Times New Roman" w:cs="Times New Roman"/>
          <w:sz w:val="24"/>
          <w:szCs w:val="24"/>
        </w:rPr>
        <w:t>are very much needed during critica</w:t>
      </w:r>
      <w:r>
        <w:rPr>
          <w:rFonts w:ascii="Times New Roman" w:hAnsi="Times New Roman" w:cs="Times New Roman"/>
          <w:sz w:val="24"/>
          <w:szCs w:val="24"/>
        </w:rPr>
        <w:t>l situations like today. All in all, t</w:t>
      </w:r>
      <w:r w:rsidRPr="00631506">
        <w:rPr>
          <w:rFonts w:ascii="Times New Roman" w:hAnsi="Times New Roman" w:cs="Times New Roman"/>
          <w:sz w:val="24"/>
          <w:szCs w:val="24"/>
        </w:rPr>
        <w:t>he findings of this study</w:t>
      </w:r>
      <w:r>
        <w:rPr>
          <w:rFonts w:ascii="Times New Roman" w:hAnsi="Times New Roman" w:cs="Times New Roman"/>
          <w:sz w:val="24"/>
          <w:szCs w:val="24"/>
        </w:rPr>
        <w:t xml:space="preserve"> will be</w:t>
      </w:r>
      <w:r w:rsidR="002805B9">
        <w:rPr>
          <w:rFonts w:ascii="Times New Roman" w:hAnsi="Times New Roman" w:cs="Times New Roman"/>
          <w:sz w:val="24"/>
          <w:szCs w:val="24"/>
        </w:rPr>
        <w:t xml:space="preserve"> fruitful as the</w:t>
      </w:r>
      <w:r w:rsidR="00061E66">
        <w:rPr>
          <w:rFonts w:ascii="Times New Roman" w:hAnsi="Times New Roman" w:cs="Times New Roman"/>
          <w:sz w:val="24"/>
          <w:szCs w:val="24"/>
        </w:rPr>
        <w:t xml:space="preserve"> </w:t>
      </w:r>
      <w:r w:rsidR="002805B9">
        <w:rPr>
          <w:rFonts w:ascii="Times New Roman" w:hAnsi="Times New Roman" w:cs="Times New Roman"/>
          <w:sz w:val="24"/>
          <w:szCs w:val="24"/>
        </w:rPr>
        <w:t>foundation</w:t>
      </w:r>
      <w:r w:rsidR="00061E66">
        <w:rPr>
          <w:rFonts w:ascii="Times New Roman" w:hAnsi="Times New Roman" w:cs="Times New Roman"/>
          <w:sz w:val="24"/>
          <w:szCs w:val="24"/>
        </w:rPr>
        <w:t xml:space="preserve"> for </w:t>
      </w:r>
      <w:r w:rsidR="002805B9">
        <w:rPr>
          <w:rFonts w:ascii="Times New Roman" w:hAnsi="Times New Roman" w:cs="Times New Roman"/>
          <w:sz w:val="24"/>
          <w:szCs w:val="24"/>
        </w:rPr>
        <w:t xml:space="preserve">government </w:t>
      </w:r>
      <w:r w:rsidR="00061E66">
        <w:rPr>
          <w:rFonts w:ascii="Times New Roman" w:hAnsi="Times New Roman" w:cs="Times New Roman"/>
          <w:sz w:val="24"/>
          <w:szCs w:val="24"/>
        </w:rPr>
        <w:t>policy-</w:t>
      </w:r>
      <w:r w:rsidRPr="00631506">
        <w:rPr>
          <w:rFonts w:ascii="Times New Roman" w:hAnsi="Times New Roman" w:cs="Times New Roman"/>
          <w:sz w:val="24"/>
          <w:szCs w:val="24"/>
        </w:rPr>
        <w:t xml:space="preserve">making in Indonesia, </w:t>
      </w:r>
      <w:r w:rsidR="002805B9" w:rsidRPr="002805B9">
        <w:rPr>
          <w:rFonts w:ascii="Times New Roman" w:hAnsi="Times New Roman" w:cs="Times New Roman"/>
          <w:sz w:val="24"/>
          <w:szCs w:val="24"/>
        </w:rPr>
        <w:t>particularly in the ar</w:t>
      </w:r>
      <w:r w:rsidR="002805B9">
        <w:rPr>
          <w:rFonts w:ascii="Times New Roman" w:hAnsi="Times New Roman" w:cs="Times New Roman"/>
          <w:sz w:val="24"/>
          <w:szCs w:val="24"/>
        </w:rPr>
        <w:t>ea of human resource management</w:t>
      </w:r>
      <w:r w:rsidRPr="00631506">
        <w:rPr>
          <w:rFonts w:ascii="Times New Roman" w:hAnsi="Times New Roman" w:cs="Times New Roman"/>
          <w:sz w:val="24"/>
          <w:szCs w:val="24"/>
        </w:rPr>
        <w:t>.</w:t>
      </w:r>
    </w:p>
    <w:p w14:paraId="122DE638" w14:textId="77777777" w:rsidR="008E5CA5" w:rsidRDefault="008E5CA5" w:rsidP="00E37C19">
      <w:pPr>
        <w:spacing w:after="0" w:line="240" w:lineRule="auto"/>
        <w:rPr>
          <w:rFonts w:ascii="Times New Roman" w:eastAsia="Times New Roman" w:hAnsi="Times New Roman" w:cs="Times New Roman"/>
          <w:sz w:val="24"/>
          <w:szCs w:val="24"/>
          <w:lang w:eastAsia="en-ID"/>
        </w:rPr>
        <w:sectPr w:rsidR="008E5CA5" w:rsidSect="00BD3549">
          <w:type w:val="continuous"/>
          <w:pgSz w:w="11906" w:h="16838"/>
          <w:pgMar w:top="1440" w:right="1440" w:bottom="1440" w:left="1440" w:header="708" w:footer="708" w:gutter="0"/>
          <w:cols w:num="2" w:space="708"/>
          <w:docGrid w:linePitch="360"/>
        </w:sectPr>
      </w:pPr>
    </w:p>
    <w:p w14:paraId="2E6D1515"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29CE9C93" w14:textId="77777777" w:rsidR="00E37C19" w:rsidRPr="001947EC" w:rsidRDefault="00E37C19" w:rsidP="00E37C19">
      <w:pPr>
        <w:spacing w:after="0" w:line="240" w:lineRule="auto"/>
        <w:jc w:val="both"/>
        <w:rPr>
          <w:rFonts w:ascii="Times New Roman" w:eastAsia="Times New Roman" w:hAnsi="Times New Roman" w:cs="Times New Roman"/>
          <w:b/>
          <w:sz w:val="24"/>
          <w:szCs w:val="24"/>
          <w:lang w:eastAsia="en-ID"/>
        </w:rPr>
      </w:pPr>
      <w:r w:rsidRPr="001947EC">
        <w:rPr>
          <w:rFonts w:ascii="Times New Roman" w:eastAsia="Times New Roman" w:hAnsi="Times New Roman" w:cs="Times New Roman"/>
          <w:b/>
          <w:color w:val="000000"/>
          <w:sz w:val="24"/>
          <w:szCs w:val="24"/>
          <w:shd w:val="clear" w:color="auto" w:fill="FFFFFF"/>
          <w:lang w:eastAsia="en-ID"/>
        </w:rPr>
        <w:t>Author contributions</w:t>
      </w:r>
    </w:p>
    <w:p w14:paraId="765973FD" w14:textId="77777777" w:rsidR="00E37C19" w:rsidRPr="00E37C19" w:rsidRDefault="00E37C19" w:rsidP="00E37C19">
      <w:pPr>
        <w:spacing w:after="0" w:line="240" w:lineRule="auto"/>
        <w:jc w:val="both"/>
        <w:rPr>
          <w:rFonts w:ascii="Times New Roman" w:eastAsia="Times New Roman" w:hAnsi="Times New Roman" w:cs="Times New Roman"/>
          <w:sz w:val="24"/>
          <w:szCs w:val="24"/>
          <w:lang w:eastAsia="en-ID"/>
        </w:rPr>
      </w:pPr>
      <w:r w:rsidRPr="00E37C19">
        <w:rPr>
          <w:rFonts w:ascii="Times New Roman" w:eastAsia="Times New Roman" w:hAnsi="Times New Roman" w:cs="Times New Roman"/>
          <w:b/>
          <w:bCs/>
          <w:color w:val="000000"/>
          <w:sz w:val="24"/>
          <w:szCs w:val="24"/>
          <w:shd w:val="clear" w:color="auto" w:fill="FFFFFF"/>
          <w:lang w:eastAsia="en-ID"/>
        </w:rPr>
        <w:t>Fitri Wulandari</w:t>
      </w:r>
      <w:r w:rsidRPr="00E37C19">
        <w:rPr>
          <w:rFonts w:ascii="Times New Roman" w:eastAsia="Times New Roman" w:hAnsi="Times New Roman" w:cs="Times New Roman"/>
          <w:color w:val="000000"/>
          <w:sz w:val="24"/>
          <w:szCs w:val="24"/>
          <w:shd w:val="clear" w:color="auto" w:fill="FFFFFF"/>
          <w:lang w:eastAsia="en-ID"/>
        </w:rPr>
        <w:t xml:space="preserve">: </w:t>
      </w:r>
      <w:r w:rsidRPr="00E37C19">
        <w:rPr>
          <w:rFonts w:ascii="Times New Roman" w:eastAsia="Times New Roman" w:hAnsi="Times New Roman" w:cs="Times New Roman"/>
          <w:color w:val="000000"/>
          <w:sz w:val="24"/>
          <w:szCs w:val="24"/>
          <w:lang w:eastAsia="en-ID"/>
        </w:rPr>
        <w:t>drafting the manuscript, collecting field data, data input, editing and revising manuscripts</w:t>
      </w:r>
    </w:p>
    <w:p w14:paraId="60C3A0C7" w14:textId="77777777" w:rsidR="00E37C19" w:rsidRPr="00E37C19" w:rsidRDefault="00E37C19" w:rsidP="00E37C19">
      <w:pPr>
        <w:spacing w:after="0" w:line="240" w:lineRule="auto"/>
        <w:jc w:val="both"/>
        <w:rPr>
          <w:rFonts w:ascii="Times New Roman" w:eastAsia="Times New Roman" w:hAnsi="Times New Roman" w:cs="Times New Roman"/>
          <w:sz w:val="24"/>
          <w:szCs w:val="24"/>
          <w:lang w:eastAsia="en-ID"/>
        </w:rPr>
      </w:pPr>
      <w:r w:rsidRPr="00E37C19">
        <w:rPr>
          <w:rFonts w:ascii="Times New Roman" w:eastAsia="Times New Roman" w:hAnsi="Times New Roman" w:cs="Times New Roman"/>
          <w:b/>
          <w:bCs/>
          <w:color w:val="000000"/>
          <w:sz w:val="24"/>
          <w:szCs w:val="24"/>
          <w:lang w:eastAsia="en-ID"/>
        </w:rPr>
        <w:t>Didik Subiyanto</w:t>
      </w:r>
      <w:r w:rsidRPr="00E37C19">
        <w:rPr>
          <w:rFonts w:ascii="Times New Roman" w:eastAsia="Times New Roman" w:hAnsi="Times New Roman" w:cs="Times New Roman"/>
          <w:color w:val="000000"/>
          <w:sz w:val="24"/>
          <w:szCs w:val="24"/>
          <w:lang w:eastAsia="en-ID"/>
        </w:rPr>
        <w:t>: compiling theoretical studies, data processing, data analysis and interpretation, template layout</w:t>
      </w:r>
    </w:p>
    <w:p w14:paraId="4BFBD379" w14:textId="77777777" w:rsidR="00E37C19" w:rsidRPr="00E37C19" w:rsidRDefault="00E37C19" w:rsidP="00E37C19">
      <w:pPr>
        <w:spacing w:after="0" w:line="240" w:lineRule="auto"/>
        <w:rPr>
          <w:rFonts w:ascii="Times New Roman" w:eastAsia="Times New Roman" w:hAnsi="Times New Roman" w:cs="Times New Roman"/>
          <w:sz w:val="24"/>
          <w:szCs w:val="24"/>
          <w:lang w:eastAsia="en-ID"/>
        </w:rPr>
      </w:pPr>
    </w:p>
    <w:p w14:paraId="05E5BDA7" w14:textId="77777777" w:rsidR="008E5CA5" w:rsidRDefault="008E5CA5" w:rsidP="00E37C19">
      <w:pPr>
        <w:spacing w:line="240" w:lineRule="auto"/>
        <w:jc w:val="both"/>
        <w:rPr>
          <w:rFonts w:ascii="Times New Roman" w:eastAsia="Times New Roman" w:hAnsi="Times New Roman" w:cs="Times New Roman"/>
          <w:b/>
          <w:bCs/>
          <w:color w:val="000000"/>
          <w:sz w:val="24"/>
          <w:szCs w:val="24"/>
          <w:lang w:eastAsia="en-ID"/>
        </w:rPr>
        <w:sectPr w:rsidR="008E5CA5" w:rsidSect="00DC5D6B">
          <w:type w:val="continuous"/>
          <w:pgSz w:w="11906" w:h="16838"/>
          <w:pgMar w:top="1440" w:right="1440" w:bottom="1440" w:left="1440" w:header="708" w:footer="708" w:gutter="0"/>
          <w:cols w:space="708"/>
          <w:docGrid w:linePitch="360"/>
        </w:sectPr>
      </w:pPr>
    </w:p>
    <w:p w14:paraId="6B078834" w14:textId="77777777" w:rsidR="00872094" w:rsidRPr="00872094" w:rsidRDefault="00872094" w:rsidP="00872094">
      <w:pPr>
        <w:spacing w:line="240" w:lineRule="auto"/>
        <w:jc w:val="both"/>
        <w:rPr>
          <w:rFonts w:ascii="Times New Roman" w:eastAsia="Times New Roman" w:hAnsi="Times New Roman" w:cs="Times New Roman"/>
          <w:b/>
          <w:bCs/>
          <w:color w:val="000000"/>
          <w:sz w:val="24"/>
          <w:szCs w:val="24"/>
          <w:lang w:eastAsia="en-ID"/>
        </w:rPr>
      </w:pPr>
      <w:r w:rsidRPr="00872094">
        <w:rPr>
          <w:rFonts w:ascii="Times New Roman" w:eastAsia="Times New Roman" w:hAnsi="Times New Roman" w:cs="Times New Roman"/>
          <w:b/>
          <w:bCs/>
          <w:color w:val="000000"/>
          <w:sz w:val="24"/>
          <w:szCs w:val="24"/>
          <w:lang w:eastAsia="en-ID"/>
        </w:rPr>
        <w:t>References</w:t>
      </w:r>
    </w:p>
    <w:p w14:paraId="1B011C8B"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eastAsia="Times New Roman" w:hAnsi="Times New Roman" w:cs="Times New Roman"/>
          <w:b/>
          <w:bCs/>
          <w:color w:val="000000"/>
          <w:sz w:val="24"/>
          <w:szCs w:val="24"/>
          <w:lang w:eastAsia="en-ID"/>
        </w:rPr>
        <w:fldChar w:fldCharType="begin" w:fldLock="1"/>
      </w:r>
      <w:r w:rsidRPr="00872094">
        <w:rPr>
          <w:rFonts w:ascii="Times New Roman" w:eastAsia="Times New Roman" w:hAnsi="Times New Roman" w:cs="Times New Roman"/>
          <w:b/>
          <w:bCs/>
          <w:color w:val="000000"/>
          <w:sz w:val="24"/>
          <w:szCs w:val="24"/>
          <w:lang w:eastAsia="en-ID"/>
        </w:rPr>
        <w:instrText xml:space="preserve">ADDIN Mendeley Bibliography CSL_BIBLIOGRAPHY </w:instrText>
      </w:r>
      <w:r w:rsidRPr="00872094">
        <w:rPr>
          <w:rFonts w:ascii="Times New Roman" w:eastAsia="Times New Roman" w:hAnsi="Times New Roman" w:cs="Times New Roman"/>
          <w:b/>
          <w:bCs/>
          <w:color w:val="000000"/>
          <w:sz w:val="24"/>
          <w:szCs w:val="24"/>
          <w:lang w:eastAsia="en-ID"/>
        </w:rPr>
        <w:fldChar w:fldCharType="separate"/>
      </w:r>
      <w:r w:rsidRPr="00872094">
        <w:rPr>
          <w:rFonts w:ascii="Times New Roman" w:hAnsi="Times New Roman" w:cs="Times New Roman"/>
          <w:noProof/>
          <w:sz w:val="24"/>
          <w:szCs w:val="24"/>
        </w:rPr>
        <w:t>[1]</w:t>
      </w:r>
      <w:r w:rsidRPr="00872094">
        <w:rPr>
          <w:rFonts w:ascii="Times New Roman" w:hAnsi="Times New Roman" w:cs="Times New Roman"/>
          <w:noProof/>
          <w:sz w:val="24"/>
          <w:szCs w:val="24"/>
        </w:rPr>
        <w:tab/>
        <w:t xml:space="preserve">A. Carmeli, Z. Sheaffer, G. Binyamin, R. Reiter-Palmon, and T. Shimoni, “Transformational leadership and creative problem-solving: The mediating role of psychological safety and reflexivity,” </w:t>
      </w:r>
      <w:r w:rsidRPr="00872094">
        <w:rPr>
          <w:rFonts w:ascii="Times New Roman" w:hAnsi="Times New Roman" w:cs="Times New Roman"/>
          <w:i/>
          <w:iCs/>
          <w:noProof/>
          <w:sz w:val="24"/>
          <w:szCs w:val="24"/>
        </w:rPr>
        <w:t>J. Creat. Behav.</w:t>
      </w:r>
      <w:r w:rsidRPr="00872094">
        <w:rPr>
          <w:rFonts w:ascii="Times New Roman" w:hAnsi="Times New Roman" w:cs="Times New Roman"/>
          <w:noProof/>
          <w:sz w:val="24"/>
          <w:szCs w:val="24"/>
        </w:rPr>
        <w:t>, 2014, doi: 10.1002/jocb.43.</w:t>
      </w:r>
    </w:p>
    <w:p w14:paraId="14B0B878"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w:t>
      </w:r>
      <w:r w:rsidRPr="00872094">
        <w:rPr>
          <w:rFonts w:ascii="Times New Roman" w:hAnsi="Times New Roman" w:cs="Times New Roman"/>
          <w:noProof/>
          <w:sz w:val="24"/>
          <w:szCs w:val="24"/>
        </w:rPr>
        <w:tab/>
        <w:t xml:space="preserve">J. H. Hardy, A. M. Ness, and J. Mecca, “Outside the box: Epistemic curiosity as a predictor of creative problem solving and creative performance,” </w:t>
      </w:r>
      <w:r w:rsidRPr="00872094">
        <w:rPr>
          <w:rFonts w:ascii="Times New Roman" w:hAnsi="Times New Roman" w:cs="Times New Roman"/>
          <w:i/>
          <w:iCs/>
          <w:noProof/>
          <w:sz w:val="24"/>
          <w:szCs w:val="24"/>
        </w:rPr>
        <w:t>Pers. Individ. Dif.</w:t>
      </w:r>
      <w:r w:rsidRPr="00872094">
        <w:rPr>
          <w:rFonts w:ascii="Times New Roman" w:hAnsi="Times New Roman" w:cs="Times New Roman"/>
          <w:noProof/>
          <w:sz w:val="24"/>
          <w:szCs w:val="24"/>
        </w:rPr>
        <w:t>, vol. 104, pp. 230–237, 2017, doi: 10.1016/j.paid.2016.08.004.</w:t>
      </w:r>
    </w:p>
    <w:p w14:paraId="5AA1A15E"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w:t>
      </w:r>
      <w:r w:rsidRPr="00872094">
        <w:rPr>
          <w:rFonts w:ascii="Times New Roman" w:hAnsi="Times New Roman" w:cs="Times New Roman"/>
          <w:noProof/>
          <w:sz w:val="24"/>
          <w:szCs w:val="24"/>
        </w:rPr>
        <w:tab/>
        <w:t xml:space="preserve">M. van Hooijdonk, T. Mainhard, E. H. Kroesbergen, and J. van Tartwijk, “Creative Problem Solving in Primary Education: Exploring the Role of Fact Finding, Problem Finding, and Solution Finding across Tasks,” </w:t>
      </w:r>
      <w:r w:rsidRPr="00872094">
        <w:rPr>
          <w:rFonts w:ascii="Times New Roman" w:hAnsi="Times New Roman" w:cs="Times New Roman"/>
          <w:i/>
          <w:iCs/>
          <w:noProof/>
          <w:sz w:val="24"/>
          <w:szCs w:val="24"/>
        </w:rPr>
        <w:t>Think. Ski. Creat.</w:t>
      </w:r>
      <w:r w:rsidRPr="00872094">
        <w:rPr>
          <w:rFonts w:ascii="Times New Roman" w:hAnsi="Times New Roman" w:cs="Times New Roman"/>
          <w:noProof/>
          <w:sz w:val="24"/>
          <w:szCs w:val="24"/>
        </w:rPr>
        <w:t>, vol. 37, no. April, p. 100665, 2020, doi: 10.1016/j.tsc.2020.100665.</w:t>
      </w:r>
    </w:p>
    <w:p w14:paraId="05B881D2"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w:t>
      </w:r>
      <w:r w:rsidRPr="00872094">
        <w:rPr>
          <w:rFonts w:ascii="Times New Roman" w:hAnsi="Times New Roman" w:cs="Times New Roman"/>
          <w:noProof/>
          <w:sz w:val="24"/>
          <w:szCs w:val="24"/>
        </w:rPr>
        <w:tab/>
        <w:t xml:space="preserve">A. V Oppenheimer, D. C. Bellinger, B. A. Coull, M. G. Weisskopf, and S. A. Korrick, “The association of prenatal manganese exposure with problem-solving skills and its mediation by the building blocks of executive function,” </w:t>
      </w:r>
      <w:r w:rsidRPr="00872094">
        <w:rPr>
          <w:rFonts w:ascii="Times New Roman" w:hAnsi="Times New Roman" w:cs="Times New Roman"/>
          <w:i/>
          <w:iCs/>
          <w:noProof/>
          <w:sz w:val="24"/>
          <w:szCs w:val="24"/>
        </w:rPr>
        <w:t>Neurotoxicology</w:t>
      </w:r>
      <w:r w:rsidRPr="00872094">
        <w:rPr>
          <w:rFonts w:ascii="Times New Roman" w:hAnsi="Times New Roman" w:cs="Times New Roman"/>
          <w:noProof/>
          <w:sz w:val="24"/>
          <w:szCs w:val="24"/>
        </w:rPr>
        <w:t>, vol. 92, pp. 191–199, 2022, doi: https://doi.org/10.1016/j.neuro.2022.08.009.</w:t>
      </w:r>
    </w:p>
    <w:p w14:paraId="125913A2"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w:t>
      </w:r>
      <w:r w:rsidRPr="00872094">
        <w:rPr>
          <w:rFonts w:ascii="Times New Roman" w:hAnsi="Times New Roman" w:cs="Times New Roman"/>
          <w:noProof/>
          <w:sz w:val="24"/>
          <w:szCs w:val="24"/>
        </w:rPr>
        <w:tab/>
        <w:t xml:space="preserve">A. Bijl, K. Ahaus, G. Ruël, P. Gemmel, and B. Meijboom, “Role of lean leadership in the lean solving relationship: a mixed methods study,” </w:t>
      </w:r>
      <w:r w:rsidRPr="00872094">
        <w:rPr>
          <w:rFonts w:ascii="Times New Roman" w:hAnsi="Times New Roman" w:cs="Times New Roman"/>
          <w:i/>
          <w:iCs/>
          <w:noProof/>
          <w:sz w:val="24"/>
          <w:szCs w:val="24"/>
        </w:rPr>
        <w:t>Heal. Serv. Res. Res.</w:t>
      </w:r>
      <w:r w:rsidRPr="00872094">
        <w:rPr>
          <w:rFonts w:ascii="Times New Roman" w:hAnsi="Times New Roman" w:cs="Times New Roman"/>
          <w:noProof/>
          <w:sz w:val="24"/>
          <w:szCs w:val="24"/>
        </w:rPr>
        <w:t>, vol. 9, no. 6, p. e026737, 2019, doi: 10.1136/bmjopen-2018-026737.</w:t>
      </w:r>
    </w:p>
    <w:p w14:paraId="7E52E61F"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[6]</w:t>
      </w:r>
      <w:r w:rsidRPr="00872094">
        <w:rPr>
          <w:rFonts w:ascii="Times New Roman" w:hAnsi="Times New Roman" w:cs="Times New Roman"/>
          <w:noProof/>
          <w:sz w:val="24"/>
          <w:szCs w:val="24"/>
        </w:rPr>
        <w:tab/>
        <w:t xml:space="preserve">M. Bedarkar and D. Pandita, “A Study on the Drivers of Employee Engagement Impacting Employee Performance,” </w:t>
      </w:r>
      <w:r w:rsidRPr="00872094">
        <w:rPr>
          <w:rFonts w:ascii="Times New Roman" w:hAnsi="Times New Roman" w:cs="Times New Roman"/>
          <w:i/>
          <w:iCs/>
          <w:noProof/>
          <w:sz w:val="24"/>
          <w:szCs w:val="24"/>
        </w:rPr>
        <w:t>Procedia - Soc. Behav. Sci.</w:t>
      </w:r>
      <w:r w:rsidRPr="00872094">
        <w:rPr>
          <w:rFonts w:ascii="Times New Roman" w:hAnsi="Times New Roman" w:cs="Times New Roman"/>
          <w:noProof/>
          <w:sz w:val="24"/>
          <w:szCs w:val="24"/>
        </w:rPr>
        <w:t>, 2014, doi: 10.1016/j.sbspro.2014.04.174.</w:t>
      </w:r>
    </w:p>
    <w:p w14:paraId="4D531CE9"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[7]</w:t>
      </w:r>
      <w:r w:rsidRPr="00872094">
        <w:rPr>
          <w:rFonts w:ascii="Times New Roman" w:hAnsi="Times New Roman" w:cs="Times New Roman"/>
          <w:noProof/>
          <w:sz w:val="24"/>
          <w:szCs w:val="24"/>
        </w:rPr>
        <w:tab/>
        <w:t xml:space="preserve">I. T. Robertson and C. L. Cooper, “Full engagement: The integration of employee engagement and psychological well-being,” </w:t>
      </w:r>
      <w:r w:rsidRPr="00872094">
        <w:rPr>
          <w:rFonts w:ascii="Times New Roman" w:hAnsi="Times New Roman" w:cs="Times New Roman"/>
          <w:i/>
          <w:iCs/>
          <w:noProof/>
          <w:sz w:val="24"/>
          <w:szCs w:val="24"/>
        </w:rPr>
        <w:t>Leadersh. Organ. Dev. J.</w:t>
      </w:r>
      <w:r w:rsidRPr="00872094">
        <w:rPr>
          <w:rFonts w:ascii="Times New Roman" w:hAnsi="Times New Roman" w:cs="Times New Roman"/>
          <w:noProof/>
          <w:sz w:val="24"/>
          <w:szCs w:val="24"/>
        </w:rPr>
        <w:t>, 2010, doi: 10.1108/01437731011043348.</w:t>
      </w:r>
    </w:p>
    <w:p w14:paraId="0888F4FC"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[8]</w:t>
      </w:r>
      <w:r w:rsidRPr="00872094">
        <w:rPr>
          <w:rFonts w:ascii="Times New Roman" w:hAnsi="Times New Roman" w:cs="Times New Roman"/>
          <w:noProof/>
          <w:sz w:val="24"/>
          <w:szCs w:val="24"/>
        </w:rPr>
        <w:tab/>
        <w:t xml:space="preserve">G. Tinline and K. Crowe, “Improving employee engagement and wellbeing in an NHS trust,” </w:t>
      </w:r>
      <w:r w:rsidRPr="00872094">
        <w:rPr>
          <w:rFonts w:ascii="Times New Roman" w:hAnsi="Times New Roman" w:cs="Times New Roman"/>
          <w:i/>
          <w:iCs/>
          <w:noProof/>
          <w:sz w:val="24"/>
          <w:szCs w:val="24"/>
        </w:rPr>
        <w:t>Strateg. HR Rev.</w:t>
      </w:r>
      <w:r w:rsidRPr="00872094">
        <w:rPr>
          <w:rFonts w:ascii="Times New Roman" w:hAnsi="Times New Roman" w:cs="Times New Roman"/>
          <w:noProof/>
          <w:sz w:val="24"/>
          <w:szCs w:val="24"/>
        </w:rPr>
        <w:t>, 2010, doi: 10.1108/14754391011022226.</w:t>
      </w:r>
    </w:p>
    <w:p w14:paraId="092B0EF6"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[9]</w:t>
      </w:r>
      <w:r w:rsidRPr="00872094">
        <w:rPr>
          <w:rFonts w:ascii="Times New Roman" w:hAnsi="Times New Roman" w:cs="Times New Roman"/>
          <w:noProof/>
          <w:sz w:val="24"/>
          <w:szCs w:val="24"/>
        </w:rPr>
        <w:tab/>
        <w:t xml:space="preserve">J. Park, J. Kim, and W. Kim, “Structural relationships among transformational leadership , a ff ective organizational commitment , and job performance : the mediating role of employee engagement,” </w:t>
      </w:r>
      <w:r w:rsidRPr="00872094">
        <w:rPr>
          <w:rFonts w:ascii="Times New Roman" w:hAnsi="Times New Roman" w:cs="Times New Roman"/>
          <w:i/>
          <w:iCs/>
          <w:noProof/>
          <w:sz w:val="24"/>
          <w:szCs w:val="24"/>
        </w:rPr>
        <w:t>Eur. J. Train. Dev.</w:t>
      </w:r>
      <w:r w:rsidRPr="00872094">
        <w:rPr>
          <w:rFonts w:ascii="Times New Roman" w:hAnsi="Times New Roman" w:cs="Times New Roman"/>
          <w:noProof/>
          <w:sz w:val="24"/>
          <w:szCs w:val="24"/>
        </w:rPr>
        <w:t>, 2021, doi: 10.1108/EJTD-10-2020-0149.</w:t>
      </w:r>
    </w:p>
    <w:p w14:paraId="53E9BBAC"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[10]</w:t>
      </w:r>
      <w:r w:rsidRPr="00872094">
        <w:rPr>
          <w:rFonts w:ascii="Times New Roman" w:hAnsi="Times New Roman" w:cs="Times New Roman"/>
          <w:noProof/>
          <w:sz w:val="24"/>
          <w:szCs w:val="24"/>
        </w:rPr>
        <w:tab/>
        <w:t xml:space="preserve">D. Subiyanto and I. Djastuti, “Transformational leadership, organizational support, and dynamic ambidexterity capabilities in troubleshooting: Strategic efforts to improve lecturer performance empirical evidence from private universities in Central Java province and the Yogyakarta spec,” </w:t>
      </w:r>
      <w:r w:rsidRPr="00872094">
        <w:rPr>
          <w:rFonts w:ascii="Times New Roman" w:hAnsi="Times New Roman" w:cs="Times New Roman"/>
          <w:i/>
          <w:iCs/>
          <w:noProof/>
          <w:sz w:val="24"/>
          <w:szCs w:val="24"/>
        </w:rPr>
        <w:t>Qual. - Access to Success</w:t>
      </w:r>
      <w:r w:rsidRPr="00872094">
        <w:rPr>
          <w:rFonts w:ascii="Times New Roman" w:hAnsi="Times New Roman" w:cs="Times New Roman"/>
          <w:noProof/>
          <w:sz w:val="24"/>
          <w:szCs w:val="24"/>
        </w:rPr>
        <w:t>, vol. 19, no. 162, 2018, [Online]. Available: https://www.mendeley.com/catalogue/870aaa07-d2ef-3858-b042-466ba4782257/?utm_source=desktop&amp;utm_medium=1.19.4&amp;utm_campaign=open_catalog&amp;userDocumentId=%7B64d55223-6b30-4c60-b1e8-60183c6cb5ec%7D</w:t>
      </w:r>
    </w:p>
    <w:p w14:paraId="48D19A30"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[11]</w:t>
      </w:r>
      <w:r w:rsidRPr="00872094">
        <w:rPr>
          <w:rFonts w:ascii="Times New Roman" w:hAnsi="Times New Roman" w:cs="Times New Roman"/>
          <w:noProof/>
          <w:sz w:val="24"/>
          <w:szCs w:val="24"/>
        </w:rPr>
        <w:tab/>
        <w:t xml:space="preserve">I. Buil, E. Martínez, and J. Matute, “Transformational leadership and employee performance: The role of identification, engagement and proactive personality,” </w:t>
      </w:r>
      <w:r w:rsidRPr="00872094">
        <w:rPr>
          <w:rFonts w:ascii="Times New Roman" w:hAnsi="Times New Roman" w:cs="Times New Roman"/>
          <w:i/>
          <w:iCs/>
          <w:noProof/>
          <w:sz w:val="24"/>
          <w:szCs w:val="24"/>
        </w:rPr>
        <w:t>Int. J. Hosp. Manag.</w:t>
      </w:r>
      <w:r w:rsidRPr="00872094">
        <w:rPr>
          <w:rFonts w:ascii="Times New Roman" w:hAnsi="Times New Roman" w:cs="Times New Roman"/>
          <w:noProof/>
          <w:sz w:val="24"/>
          <w:szCs w:val="24"/>
        </w:rPr>
        <w:t>, 2019, doi: 10.1016/j.ijhm.2018.06.014.</w:t>
      </w:r>
    </w:p>
    <w:p w14:paraId="2C150213"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[12]</w:t>
      </w:r>
      <w:r w:rsidRPr="00872094">
        <w:rPr>
          <w:rFonts w:ascii="Times New Roman" w:hAnsi="Times New Roman" w:cs="Times New Roman"/>
          <w:noProof/>
          <w:sz w:val="24"/>
          <w:szCs w:val="24"/>
        </w:rPr>
        <w:tab/>
        <w:t xml:space="preserve">M. Z. Carter, A. A. Armenakis, H. S. Feild, and K. W. Mossholder, “Transformational leadership, relationship quality, and employee performance during continuous incremental organizational change,” </w:t>
      </w:r>
      <w:r w:rsidRPr="00872094">
        <w:rPr>
          <w:rFonts w:ascii="Times New Roman" w:hAnsi="Times New Roman" w:cs="Times New Roman"/>
          <w:i/>
          <w:iCs/>
          <w:noProof/>
          <w:sz w:val="24"/>
          <w:szCs w:val="24"/>
        </w:rPr>
        <w:t>J. Organ. Behav.</w:t>
      </w:r>
      <w:r w:rsidRPr="00872094">
        <w:rPr>
          <w:rFonts w:ascii="Times New Roman" w:hAnsi="Times New Roman" w:cs="Times New Roman"/>
          <w:noProof/>
          <w:sz w:val="24"/>
          <w:szCs w:val="24"/>
        </w:rPr>
        <w:t>, 2013, doi: 10.1002/job.1824.</w:t>
      </w:r>
    </w:p>
    <w:p w14:paraId="3CFD5630"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[13]</w:t>
      </w:r>
      <w:r w:rsidRPr="00872094">
        <w:rPr>
          <w:rFonts w:ascii="Times New Roman" w:hAnsi="Times New Roman" w:cs="Times New Roman"/>
          <w:noProof/>
          <w:sz w:val="24"/>
          <w:szCs w:val="24"/>
        </w:rPr>
        <w:tab/>
        <w:t xml:space="preserve">K. Breevaart, A. Bakker, J. Hetland, E. Demerouti, O. K. Olsen, and R. Espevik, “Daily transactional and transformational leadership and daily employee engagement,” </w:t>
      </w:r>
      <w:r w:rsidRPr="00872094">
        <w:rPr>
          <w:rFonts w:ascii="Times New Roman" w:hAnsi="Times New Roman" w:cs="Times New Roman"/>
          <w:i/>
          <w:iCs/>
          <w:noProof/>
          <w:sz w:val="24"/>
          <w:szCs w:val="24"/>
        </w:rPr>
        <w:t>J. Occup. Organ. Psychol.</w:t>
      </w:r>
      <w:r w:rsidRPr="00872094">
        <w:rPr>
          <w:rFonts w:ascii="Times New Roman" w:hAnsi="Times New Roman" w:cs="Times New Roman"/>
          <w:noProof/>
          <w:sz w:val="24"/>
          <w:szCs w:val="24"/>
        </w:rPr>
        <w:t>, 2014, doi: 10.1111/joop.12041.</w:t>
      </w:r>
    </w:p>
    <w:p w14:paraId="5DE04D9F"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[14]</w:t>
      </w:r>
      <w:r w:rsidRPr="00872094">
        <w:rPr>
          <w:rFonts w:ascii="Times New Roman" w:hAnsi="Times New Roman" w:cs="Times New Roman"/>
          <w:noProof/>
          <w:sz w:val="24"/>
          <w:szCs w:val="24"/>
        </w:rPr>
        <w:tab/>
        <w:t xml:space="preserve">I. M. Martinez, M. Salanova, and V. Cruz-ortiz, “Journal of Work and Organizational Psychology Our Boss is a Good Boss ! Cross-level Effects of Transformational Leadership on Work Engagement in Service Jobs,” </w:t>
      </w:r>
      <w:r w:rsidRPr="00872094">
        <w:rPr>
          <w:rFonts w:ascii="Times New Roman" w:hAnsi="Times New Roman" w:cs="Times New Roman"/>
          <w:i/>
          <w:iCs/>
          <w:noProof/>
          <w:sz w:val="24"/>
          <w:szCs w:val="24"/>
        </w:rPr>
        <w:t>J. Work Organ. Psychol.</w:t>
      </w:r>
      <w:r w:rsidRPr="00872094">
        <w:rPr>
          <w:rFonts w:ascii="Times New Roman" w:hAnsi="Times New Roman" w:cs="Times New Roman"/>
          <w:noProof/>
          <w:sz w:val="24"/>
          <w:szCs w:val="24"/>
        </w:rPr>
        <w:t>, vol. 36, pp. 87–94, 2020.</w:t>
      </w:r>
    </w:p>
    <w:p w14:paraId="010EB2F8"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[15]</w:t>
      </w:r>
      <w:r w:rsidRPr="00872094">
        <w:rPr>
          <w:rFonts w:ascii="Times New Roman" w:hAnsi="Times New Roman" w:cs="Times New Roman"/>
          <w:noProof/>
          <w:sz w:val="24"/>
          <w:szCs w:val="24"/>
        </w:rPr>
        <w:tab/>
        <w:t xml:space="preserve">M. Alamri, “Transformational leadership and work engagement in public organizations: promotion focus and public service motivation, how and when the effect occurs,” </w:t>
      </w:r>
      <w:r w:rsidRPr="00872094">
        <w:rPr>
          <w:rFonts w:ascii="Times New Roman" w:hAnsi="Times New Roman" w:cs="Times New Roman"/>
          <w:i/>
          <w:iCs/>
          <w:noProof/>
          <w:sz w:val="24"/>
          <w:szCs w:val="24"/>
        </w:rPr>
        <w:t>Leadersh. Organ. Dev. J.</w:t>
      </w:r>
      <w:r w:rsidRPr="00872094">
        <w:rPr>
          <w:rFonts w:ascii="Times New Roman" w:hAnsi="Times New Roman" w:cs="Times New Roman"/>
          <w:noProof/>
          <w:sz w:val="24"/>
          <w:szCs w:val="24"/>
        </w:rPr>
        <w:t>, vol. 44, no. 1, pp. 137–155, 2023, doi: 10.1108/LODJ-12-2021-0544.</w:t>
      </w:r>
    </w:p>
    <w:p w14:paraId="2BF47E48"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[16]</w:t>
      </w:r>
      <w:r w:rsidRPr="00872094">
        <w:rPr>
          <w:rFonts w:ascii="Times New Roman" w:hAnsi="Times New Roman" w:cs="Times New Roman"/>
          <w:noProof/>
          <w:sz w:val="24"/>
          <w:szCs w:val="24"/>
        </w:rPr>
        <w:tab/>
        <w:t xml:space="preserve">H. Kim and A. B. Cruz, “Transformational Leadership and Psychological Well-Being of Service-Oriented Staff : Hybrid Data Synthesis Technique,” </w:t>
      </w:r>
      <w:r w:rsidRPr="00872094">
        <w:rPr>
          <w:rFonts w:ascii="Times New Roman" w:hAnsi="Times New Roman" w:cs="Times New Roman"/>
          <w:i/>
          <w:iCs/>
          <w:noProof/>
          <w:sz w:val="24"/>
          <w:szCs w:val="24"/>
        </w:rPr>
        <w:t>Int. J. Environ. Res. Public Health</w:t>
      </w:r>
      <w:r w:rsidRPr="00872094">
        <w:rPr>
          <w:rFonts w:ascii="Times New Roman" w:hAnsi="Times New Roman" w:cs="Times New Roman"/>
          <w:noProof/>
          <w:sz w:val="24"/>
          <w:szCs w:val="24"/>
        </w:rPr>
        <w:t>, vol. 19, no. 13, p. 8189, 2022.</w:t>
      </w:r>
    </w:p>
    <w:p w14:paraId="5D9D4DBF"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[17]</w:t>
      </w:r>
      <w:r w:rsidRPr="00872094">
        <w:rPr>
          <w:rFonts w:ascii="Times New Roman" w:hAnsi="Times New Roman" w:cs="Times New Roman"/>
          <w:noProof/>
          <w:sz w:val="24"/>
          <w:szCs w:val="24"/>
        </w:rPr>
        <w:tab/>
        <w:t xml:space="preserve">A. Carmeli, M. Yitzhak-Halevy, and J. Weisberg, “The relationship between emotional intelligence and psychological wellbeing,” </w:t>
      </w:r>
      <w:r w:rsidRPr="00872094">
        <w:rPr>
          <w:rFonts w:ascii="Times New Roman" w:hAnsi="Times New Roman" w:cs="Times New Roman"/>
          <w:i/>
          <w:iCs/>
          <w:noProof/>
          <w:sz w:val="24"/>
          <w:szCs w:val="24"/>
        </w:rPr>
        <w:t>J. Manag. Psychol.</w:t>
      </w:r>
      <w:r w:rsidRPr="00872094">
        <w:rPr>
          <w:rFonts w:ascii="Times New Roman" w:hAnsi="Times New Roman" w:cs="Times New Roman"/>
          <w:noProof/>
          <w:sz w:val="24"/>
          <w:szCs w:val="24"/>
        </w:rPr>
        <w:t>, vol. 24, no. 1, pp. 66–78, 2009, doi: 10.1108/02683940910922546.</w:t>
      </w:r>
    </w:p>
    <w:p w14:paraId="76BC8990"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[18]</w:t>
      </w:r>
      <w:r w:rsidRPr="00872094">
        <w:rPr>
          <w:rFonts w:ascii="Times New Roman" w:hAnsi="Times New Roman" w:cs="Times New Roman"/>
          <w:noProof/>
          <w:sz w:val="24"/>
          <w:szCs w:val="24"/>
        </w:rPr>
        <w:tab/>
        <w:t xml:space="preserve">P. M. Nimmi, A. K. Binoy, G. Joseph, and R. Suma, “Significance of developing spirituality among management students: discerning the impact on psychological resources and wellbeing,” </w:t>
      </w:r>
      <w:r w:rsidRPr="00872094">
        <w:rPr>
          <w:rFonts w:ascii="Times New Roman" w:hAnsi="Times New Roman" w:cs="Times New Roman"/>
          <w:i/>
          <w:iCs/>
          <w:noProof/>
          <w:sz w:val="24"/>
          <w:szCs w:val="24"/>
        </w:rPr>
        <w:t>J. Appl. Res. High. Educ.</w:t>
      </w:r>
      <w:r w:rsidRPr="00872094">
        <w:rPr>
          <w:rFonts w:ascii="Times New Roman" w:hAnsi="Times New Roman" w:cs="Times New Roman"/>
          <w:noProof/>
          <w:sz w:val="24"/>
          <w:szCs w:val="24"/>
        </w:rPr>
        <w:t>, 2021, doi: 10.1108/jarhe-10-2020-0372.</w:t>
      </w:r>
    </w:p>
    <w:p w14:paraId="39F6547F"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[19]</w:t>
      </w:r>
      <w:r w:rsidRPr="00872094">
        <w:rPr>
          <w:rFonts w:ascii="Times New Roman" w:hAnsi="Times New Roman" w:cs="Times New Roman"/>
          <w:noProof/>
          <w:sz w:val="24"/>
          <w:szCs w:val="24"/>
        </w:rPr>
        <w:tab/>
        <w:t xml:space="preserve">S. Şahin and B. Çankir, “Psychological Well-Being and Job Performance: The Mediating Role of Work Engagement,” </w:t>
      </w:r>
      <w:r w:rsidRPr="00872094">
        <w:rPr>
          <w:rFonts w:ascii="Times New Roman" w:hAnsi="Times New Roman" w:cs="Times New Roman"/>
          <w:i/>
          <w:iCs/>
          <w:noProof/>
          <w:sz w:val="24"/>
          <w:szCs w:val="24"/>
        </w:rPr>
        <w:t>Hitit Üniversitesi Sos. Bilim. Enstitüsü Derg.</w:t>
      </w:r>
      <w:r w:rsidRPr="00872094">
        <w:rPr>
          <w:rFonts w:ascii="Times New Roman" w:hAnsi="Times New Roman" w:cs="Times New Roman"/>
          <w:noProof/>
          <w:sz w:val="24"/>
          <w:szCs w:val="24"/>
        </w:rPr>
        <w:t>, vol. 11, no. 3, 2018, doi: 10.17218/hititsosbil.487244.</w:t>
      </w:r>
    </w:p>
    <w:p w14:paraId="3A14574A"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[20]</w:t>
      </w:r>
      <w:r w:rsidRPr="00872094">
        <w:rPr>
          <w:rFonts w:ascii="Times New Roman" w:hAnsi="Times New Roman" w:cs="Times New Roman"/>
          <w:noProof/>
          <w:sz w:val="24"/>
          <w:szCs w:val="24"/>
        </w:rPr>
        <w:tab/>
        <w:t xml:space="preserve">R. M. Ryan and E. L. Deci, “On happiness and human potentials: A review of research on hedonic and eudaimonic well-being,” </w:t>
      </w:r>
      <w:r w:rsidRPr="00872094">
        <w:rPr>
          <w:rFonts w:ascii="Times New Roman" w:hAnsi="Times New Roman" w:cs="Times New Roman"/>
          <w:i/>
          <w:iCs/>
          <w:noProof/>
          <w:sz w:val="24"/>
          <w:szCs w:val="24"/>
        </w:rPr>
        <w:t>Annu. Rev. Psychol.</w:t>
      </w:r>
      <w:r w:rsidRPr="00872094">
        <w:rPr>
          <w:rFonts w:ascii="Times New Roman" w:hAnsi="Times New Roman" w:cs="Times New Roman"/>
          <w:noProof/>
          <w:sz w:val="24"/>
          <w:szCs w:val="24"/>
        </w:rPr>
        <w:t>, vol. 52, pp. 141–166, 2001, doi: 10.1146/annurev.psych.52.1.141.</w:t>
      </w:r>
    </w:p>
    <w:p w14:paraId="396592D7"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[21]</w:t>
      </w:r>
      <w:r w:rsidRPr="00872094">
        <w:rPr>
          <w:rFonts w:ascii="Times New Roman" w:hAnsi="Times New Roman" w:cs="Times New Roman"/>
          <w:noProof/>
          <w:sz w:val="24"/>
          <w:szCs w:val="24"/>
        </w:rPr>
        <w:tab/>
        <w:t xml:space="preserve">J. Stewart, “Instructional and Transformational Leadership: Burns, Bass and Leithwoood,” </w:t>
      </w:r>
      <w:r w:rsidRPr="00872094">
        <w:rPr>
          <w:rFonts w:ascii="Times New Roman" w:hAnsi="Times New Roman" w:cs="Times New Roman"/>
          <w:i/>
          <w:iCs/>
          <w:noProof/>
          <w:sz w:val="24"/>
          <w:szCs w:val="24"/>
        </w:rPr>
        <w:t>J. Educ. Adm.</w:t>
      </w:r>
      <w:r w:rsidRPr="00872094">
        <w:rPr>
          <w:rFonts w:ascii="Times New Roman" w:hAnsi="Times New Roman" w:cs="Times New Roman"/>
          <w:noProof/>
          <w:sz w:val="24"/>
          <w:szCs w:val="24"/>
        </w:rPr>
        <w:t>, 2006.</w:t>
      </w:r>
    </w:p>
    <w:p w14:paraId="08BF1D99"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[22]</w:t>
      </w:r>
      <w:r w:rsidRPr="00872094">
        <w:rPr>
          <w:rFonts w:ascii="Times New Roman" w:hAnsi="Times New Roman" w:cs="Times New Roman"/>
          <w:noProof/>
          <w:sz w:val="24"/>
          <w:szCs w:val="24"/>
        </w:rPr>
        <w:tab/>
        <w:t xml:space="preserve">T. Park and B. Pierce, “Impacts of transformational leadership on turnover intention of child welfare workers,” </w:t>
      </w:r>
      <w:r w:rsidRPr="00872094">
        <w:rPr>
          <w:rFonts w:ascii="Times New Roman" w:hAnsi="Times New Roman" w:cs="Times New Roman"/>
          <w:i/>
          <w:iCs/>
          <w:noProof/>
          <w:sz w:val="24"/>
          <w:szCs w:val="24"/>
        </w:rPr>
        <w:t>Child. Youth Serv. Rev.</w:t>
      </w:r>
      <w:r w:rsidRPr="00872094">
        <w:rPr>
          <w:rFonts w:ascii="Times New Roman" w:hAnsi="Times New Roman" w:cs="Times New Roman"/>
          <w:noProof/>
          <w:sz w:val="24"/>
          <w:szCs w:val="24"/>
        </w:rPr>
        <w:t>, 2020, doi: 10.1016/j.childyouth.2019.104624.</w:t>
      </w:r>
    </w:p>
    <w:p w14:paraId="26DF21BE"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[23]</w:t>
      </w:r>
      <w:r w:rsidRPr="00872094">
        <w:rPr>
          <w:rFonts w:ascii="Times New Roman" w:hAnsi="Times New Roman" w:cs="Times New Roman"/>
          <w:noProof/>
          <w:sz w:val="24"/>
          <w:szCs w:val="24"/>
        </w:rPr>
        <w:tab/>
        <w:t xml:space="preserve">F. Wulandari, A. T. Ferdinand, and C. Dwiatmadja, “Knowledge sharing in a critical moment of work: A driver for success?,” </w:t>
      </w:r>
      <w:r w:rsidRPr="00872094">
        <w:rPr>
          <w:rFonts w:ascii="Times New Roman" w:hAnsi="Times New Roman" w:cs="Times New Roman"/>
          <w:i/>
          <w:iCs/>
          <w:noProof/>
          <w:sz w:val="24"/>
          <w:szCs w:val="24"/>
        </w:rPr>
        <w:t>Int. J. Knowl. Manag.</w:t>
      </w:r>
      <w:r w:rsidRPr="00872094">
        <w:rPr>
          <w:rFonts w:ascii="Times New Roman" w:hAnsi="Times New Roman" w:cs="Times New Roman"/>
          <w:noProof/>
          <w:sz w:val="24"/>
          <w:szCs w:val="24"/>
        </w:rPr>
        <w:t>, 2018, doi: 10.4018/IJKM.2018040106.</w:t>
      </w:r>
    </w:p>
    <w:p w14:paraId="591E417A"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[24]</w:t>
      </w:r>
      <w:r w:rsidRPr="00872094">
        <w:rPr>
          <w:rFonts w:ascii="Times New Roman" w:hAnsi="Times New Roman" w:cs="Times New Roman"/>
          <w:noProof/>
          <w:sz w:val="24"/>
          <w:szCs w:val="24"/>
        </w:rPr>
        <w:tab/>
        <w:t xml:space="preserve">D. Pietraszewski, “Intergroup processes: Principles from an evolutionary perspective,” in </w:t>
      </w:r>
      <w:r w:rsidRPr="00872094">
        <w:rPr>
          <w:rFonts w:ascii="Times New Roman" w:hAnsi="Times New Roman" w:cs="Times New Roman"/>
          <w:i/>
          <w:iCs/>
          <w:noProof/>
          <w:sz w:val="24"/>
          <w:szCs w:val="24"/>
        </w:rPr>
        <w:t>Social Psychology: Handbook of Basic Principles</w:t>
      </w:r>
      <w:r w:rsidRPr="00872094">
        <w:rPr>
          <w:rFonts w:ascii="Times New Roman" w:hAnsi="Times New Roman" w:cs="Times New Roman"/>
          <w:noProof/>
          <w:sz w:val="24"/>
          <w:szCs w:val="24"/>
        </w:rPr>
        <w:t>, 2019.</w:t>
      </w:r>
    </w:p>
    <w:p w14:paraId="78C2BBC9"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[25]</w:t>
      </w:r>
      <w:r w:rsidRPr="00872094">
        <w:rPr>
          <w:rFonts w:ascii="Times New Roman" w:hAnsi="Times New Roman" w:cs="Times New Roman"/>
          <w:noProof/>
          <w:sz w:val="24"/>
          <w:szCs w:val="24"/>
        </w:rPr>
        <w:tab/>
        <w:t xml:space="preserve">B. M. Bass, “Two Decades of Research and Development in Transformational Leadership,” </w:t>
      </w:r>
      <w:r w:rsidRPr="00872094">
        <w:rPr>
          <w:rFonts w:ascii="Times New Roman" w:hAnsi="Times New Roman" w:cs="Times New Roman"/>
          <w:i/>
          <w:iCs/>
          <w:noProof/>
          <w:sz w:val="24"/>
          <w:szCs w:val="24"/>
        </w:rPr>
        <w:t>Eur. J. Work Organ. Psychol.</w:t>
      </w:r>
      <w:r w:rsidRPr="00872094">
        <w:rPr>
          <w:rFonts w:ascii="Times New Roman" w:hAnsi="Times New Roman" w:cs="Times New Roman"/>
          <w:noProof/>
          <w:sz w:val="24"/>
          <w:szCs w:val="24"/>
        </w:rPr>
        <w:t>, 1999, doi: 10.1080/135943299398410.</w:t>
      </w:r>
    </w:p>
    <w:p w14:paraId="61AAFF62"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[26]</w:t>
      </w:r>
      <w:r w:rsidRPr="00872094">
        <w:rPr>
          <w:rFonts w:ascii="Times New Roman" w:hAnsi="Times New Roman" w:cs="Times New Roman"/>
          <w:noProof/>
          <w:sz w:val="24"/>
          <w:szCs w:val="24"/>
        </w:rPr>
        <w:tab/>
        <w:t xml:space="preserve">C. A. Yue, L. R. Men, and M. A. Ferguson, “Bridging transformational leadership, transparent communication, and employee openness to change: The mediating role of trust,” </w:t>
      </w:r>
      <w:r w:rsidRPr="00872094">
        <w:rPr>
          <w:rFonts w:ascii="Times New Roman" w:hAnsi="Times New Roman" w:cs="Times New Roman"/>
          <w:i/>
          <w:iCs/>
          <w:noProof/>
          <w:sz w:val="24"/>
          <w:szCs w:val="24"/>
        </w:rPr>
        <w:t>Public Relat. Rev.</w:t>
      </w:r>
      <w:r w:rsidRPr="00872094">
        <w:rPr>
          <w:rFonts w:ascii="Times New Roman" w:hAnsi="Times New Roman" w:cs="Times New Roman"/>
          <w:noProof/>
          <w:sz w:val="24"/>
          <w:szCs w:val="24"/>
        </w:rPr>
        <w:t>, vol. 45, no. 3, p. 101779, 2019, doi: 10.1016/j.pubrev.2019.04.012.</w:t>
      </w:r>
    </w:p>
    <w:p w14:paraId="78144C0F"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[27]</w:t>
      </w:r>
      <w:r w:rsidRPr="00872094">
        <w:rPr>
          <w:rFonts w:ascii="Times New Roman" w:hAnsi="Times New Roman" w:cs="Times New Roman"/>
          <w:noProof/>
          <w:sz w:val="24"/>
          <w:szCs w:val="24"/>
        </w:rPr>
        <w:tab/>
        <w:t xml:space="preserve">K. Nielsen, J. Yarker, R. Randall, and F. Munir, “The mediating effects of team and self-efficacy on the relationship between transformational leadership, and job satisfaction and psychological well-being in healthcare professionals: A cross-sectional questionnaire survey,” </w:t>
      </w:r>
      <w:r w:rsidRPr="00872094">
        <w:rPr>
          <w:rFonts w:ascii="Times New Roman" w:hAnsi="Times New Roman" w:cs="Times New Roman"/>
          <w:i/>
          <w:iCs/>
          <w:noProof/>
          <w:sz w:val="24"/>
          <w:szCs w:val="24"/>
        </w:rPr>
        <w:t>Int. J. Nurs. Stud.</w:t>
      </w:r>
      <w:r w:rsidRPr="00872094">
        <w:rPr>
          <w:rFonts w:ascii="Times New Roman" w:hAnsi="Times New Roman" w:cs="Times New Roman"/>
          <w:noProof/>
          <w:sz w:val="24"/>
          <w:szCs w:val="24"/>
        </w:rPr>
        <w:t>, vol. 46, no. 9, pp. 1236–1244, 2009, doi: 10.1016/j.ijnurstu.2009.03.001.</w:t>
      </w:r>
    </w:p>
    <w:p w14:paraId="3DB6C626"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[28]</w:t>
      </w:r>
      <w:r w:rsidRPr="00872094">
        <w:rPr>
          <w:rFonts w:ascii="Times New Roman" w:hAnsi="Times New Roman" w:cs="Times New Roman"/>
          <w:noProof/>
          <w:sz w:val="24"/>
          <w:szCs w:val="24"/>
        </w:rPr>
        <w:tab/>
        <w:t xml:space="preserve">S. Çalişkan, G. S. Selçuk, and M. Erol, “Effects of the problem solving strategies instruction on the students’ physics problem solving performances and strategy usage,” in </w:t>
      </w:r>
      <w:r w:rsidRPr="00872094">
        <w:rPr>
          <w:rFonts w:ascii="Times New Roman" w:hAnsi="Times New Roman" w:cs="Times New Roman"/>
          <w:i/>
          <w:iCs/>
          <w:noProof/>
          <w:sz w:val="24"/>
          <w:szCs w:val="24"/>
        </w:rPr>
        <w:t>Procedia - Social and Behavioral Sciences</w:t>
      </w:r>
      <w:r w:rsidRPr="00872094">
        <w:rPr>
          <w:rFonts w:ascii="Times New Roman" w:hAnsi="Times New Roman" w:cs="Times New Roman"/>
          <w:noProof/>
          <w:sz w:val="24"/>
          <w:szCs w:val="24"/>
        </w:rPr>
        <w:t>, 2010. doi: 10.1016/j.sbspro.2010.03.315.</w:t>
      </w:r>
    </w:p>
    <w:p w14:paraId="27DC6C75"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[29]</w:t>
      </w:r>
      <w:r w:rsidRPr="00872094">
        <w:rPr>
          <w:rFonts w:ascii="Times New Roman" w:hAnsi="Times New Roman" w:cs="Times New Roman"/>
          <w:noProof/>
          <w:sz w:val="24"/>
          <w:szCs w:val="24"/>
        </w:rPr>
        <w:tab/>
        <w:t xml:space="preserve">M. . Alzoubi, A. Alrowwad, and R. Masa’deh, “Exploring the relationships among tacit knowledge sharing, communities of practice and employees’ abilities: the case of KADDB in Jordan,” </w:t>
      </w:r>
      <w:r w:rsidRPr="00872094">
        <w:rPr>
          <w:rFonts w:ascii="Times New Roman" w:hAnsi="Times New Roman" w:cs="Times New Roman"/>
          <w:i/>
          <w:iCs/>
          <w:noProof/>
          <w:sz w:val="24"/>
          <w:szCs w:val="24"/>
        </w:rPr>
        <w:t>Int. J. Organ. Anal.</w:t>
      </w:r>
      <w:r w:rsidRPr="00872094">
        <w:rPr>
          <w:rFonts w:ascii="Times New Roman" w:hAnsi="Times New Roman" w:cs="Times New Roman"/>
          <w:noProof/>
          <w:sz w:val="24"/>
          <w:szCs w:val="24"/>
        </w:rPr>
        <w:t>, vol. 30, no. 5, pp. 1132-1155., 2022.</w:t>
      </w:r>
    </w:p>
    <w:p w14:paraId="4E399760"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[30]</w:t>
      </w:r>
      <w:r w:rsidRPr="00872094">
        <w:rPr>
          <w:rFonts w:ascii="Times New Roman" w:hAnsi="Times New Roman" w:cs="Times New Roman"/>
          <w:noProof/>
          <w:sz w:val="24"/>
          <w:szCs w:val="24"/>
        </w:rPr>
        <w:tab/>
        <w:t xml:space="preserve">S. Zhang and W. Sun, “The antecedents and outcomes of transformational leadership: leader’s self-transcendent value, follower ’s environmental commitment and behavior,” </w:t>
      </w:r>
      <w:r w:rsidRPr="00872094">
        <w:rPr>
          <w:rFonts w:ascii="Times New Roman" w:hAnsi="Times New Roman" w:cs="Times New Roman"/>
          <w:i/>
          <w:iCs/>
          <w:noProof/>
          <w:sz w:val="24"/>
          <w:szCs w:val="24"/>
        </w:rPr>
        <w:t>Leadersh. Organ. Dev. J.</w:t>
      </w:r>
      <w:r w:rsidRPr="00872094">
        <w:rPr>
          <w:rFonts w:ascii="Times New Roman" w:hAnsi="Times New Roman" w:cs="Times New Roman"/>
          <w:noProof/>
          <w:sz w:val="24"/>
          <w:szCs w:val="24"/>
        </w:rPr>
        <w:t>, vol. 42, no. 7, pp. 1037–1052, 2021, doi: 10.1108/LODJ-10-2020-0471.</w:t>
      </w:r>
    </w:p>
    <w:p w14:paraId="127113AC"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[31]</w:t>
      </w:r>
      <w:r w:rsidRPr="00872094">
        <w:rPr>
          <w:rFonts w:ascii="Times New Roman" w:hAnsi="Times New Roman" w:cs="Times New Roman"/>
          <w:noProof/>
          <w:sz w:val="24"/>
          <w:szCs w:val="24"/>
        </w:rPr>
        <w:tab/>
        <w:t xml:space="preserve">A. Carmeli, R. Gelbard, and R. Reiter-Palmon, “Leadership, Creative Problem-Solving Capacity, and Creative Performance: The Importance of Knowledge Sharing,” </w:t>
      </w:r>
      <w:r w:rsidRPr="00872094">
        <w:rPr>
          <w:rFonts w:ascii="Times New Roman" w:hAnsi="Times New Roman" w:cs="Times New Roman"/>
          <w:i/>
          <w:iCs/>
          <w:noProof/>
          <w:sz w:val="24"/>
          <w:szCs w:val="24"/>
        </w:rPr>
        <w:t>Hum. Resour. Manage.</w:t>
      </w:r>
      <w:r w:rsidRPr="00872094">
        <w:rPr>
          <w:rFonts w:ascii="Times New Roman" w:hAnsi="Times New Roman" w:cs="Times New Roman"/>
          <w:noProof/>
          <w:sz w:val="24"/>
          <w:szCs w:val="24"/>
        </w:rPr>
        <w:t>, 2013, doi: 10.1002/hrm.21514.</w:t>
      </w:r>
    </w:p>
    <w:p w14:paraId="170C6024"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[32]</w:t>
      </w:r>
      <w:r w:rsidRPr="00872094">
        <w:rPr>
          <w:rFonts w:ascii="Times New Roman" w:hAnsi="Times New Roman" w:cs="Times New Roman"/>
          <w:noProof/>
          <w:sz w:val="24"/>
          <w:szCs w:val="24"/>
        </w:rPr>
        <w:tab/>
        <w:t xml:space="preserve">M. Shafi, Zoya, Z. Lei, X. Song, and M. N. I. Sarker, “The effects of transformational leadership on employee creativity: Moderating role of intrinsic motivation,” </w:t>
      </w:r>
      <w:r w:rsidRPr="00872094">
        <w:rPr>
          <w:rFonts w:ascii="Times New Roman" w:hAnsi="Times New Roman" w:cs="Times New Roman"/>
          <w:i/>
          <w:iCs/>
          <w:noProof/>
          <w:sz w:val="24"/>
          <w:szCs w:val="24"/>
        </w:rPr>
        <w:t>Asia Pacific Manag. Rev.</w:t>
      </w:r>
      <w:r w:rsidRPr="00872094">
        <w:rPr>
          <w:rFonts w:ascii="Times New Roman" w:hAnsi="Times New Roman" w:cs="Times New Roman"/>
          <w:noProof/>
          <w:sz w:val="24"/>
          <w:szCs w:val="24"/>
        </w:rPr>
        <w:t>, 2020, doi: 10.1016/j.apmrv.2019.12.002.</w:t>
      </w:r>
    </w:p>
    <w:p w14:paraId="50D0F076"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[33]</w:t>
      </w:r>
      <w:r w:rsidRPr="00872094">
        <w:rPr>
          <w:rFonts w:ascii="Times New Roman" w:hAnsi="Times New Roman" w:cs="Times New Roman"/>
          <w:noProof/>
          <w:sz w:val="24"/>
          <w:szCs w:val="24"/>
        </w:rPr>
        <w:tab/>
        <w:t xml:space="preserve">S. K. Singh, M. Del Giudice, R. Chierici, and D. Graziano, “Green innovation and environmental performance: The role of green transformational leadership and green human resource management,” </w:t>
      </w:r>
      <w:r w:rsidRPr="00872094">
        <w:rPr>
          <w:rFonts w:ascii="Times New Roman" w:hAnsi="Times New Roman" w:cs="Times New Roman"/>
          <w:i/>
          <w:iCs/>
          <w:noProof/>
          <w:sz w:val="24"/>
          <w:szCs w:val="24"/>
        </w:rPr>
        <w:t>Technol. Forecast. Soc. Change</w:t>
      </w:r>
      <w:r w:rsidRPr="00872094">
        <w:rPr>
          <w:rFonts w:ascii="Times New Roman" w:hAnsi="Times New Roman" w:cs="Times New Roman"/>
          <w:noProof/>
          <w:sz w:val="24"/>
          <w:szCs w:val="24"/>
        </w:rPr>
        <w:t>, vol. 150, no. September 2019, p. 119762, 2020, doi: 10.1016/j.techfore.2019.119762.</w:t>
      </w:r>
    </w:p>
    <w:p w14:paraId="7AA5BF39"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[34]</w:t>
      </w:r>
      <w:r w:rsidRPr="00872094">
        <w:rPr>
          <w:rFonts w:ascii="Times New Roman" w:hAnsi="Times New Roman" w:cs="Times New Roman"/>
          <w:noProof/>
          <w:sz w:val="24"/>
          <w:szCs w:val="24"/>
        </w:rPr>
        <w:tab/>
        <w:t xml:space="preserve">J. A. Folgado-fern, P. Duarte, and J. M. Hern, “Tourist ’ s rational and emotional engagement across events: a multi-event integration view,” </w:t>
      </w:r>
      <w:r w:rsidRPr="00872094">
        <w:rPr>
          <w:rFonts w:ascii="Times New Roman" w:hAnsi="Times New Roman" w:cs="Times New Roman"/>
          <w:i/>
          <w:iCs/>
          <w:noProof/>
          <w:sz w:val="24"/>
          <w:szCs w:val="24"/>
        </w:rPr>
        <w:t>Int. J. Contemp. Hosp. Manag.</w:t>
      </w:r>
      <w:r w:rsidRPr="00872094">
        <w:rPr>
          <w:rFonts w:ascii="Times New Roman" w:hAnsi="Times New Roman" w:cs="Times New Roman"/>
          <w:noProof/>
          <w:sz w:val="24"/>
          <w:szCs w:val="24"/>
        </w:rPr>
        <w:t>, vol. 33, no. 7, pp. 2371–2390, 2021, doi: 10.1108/IJCHM-09-2020-1098.</w:t>
      </w:r>
    </w:p>
    <w:p w14:paraId="43A5DE2D"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[35]</w:t>
      </w:r>
      <w:r w:rsidRPr="00872094">
        <w:rPr>
          <w:rFonts w:ascii="Times New Roman" w:hAnsi="Times New Roman" w:cs="Times New Roman"/>
          <w:noProof/>
          <w:sz w:val="24"/>
          <w:szCs w:val="24"/>
        </w:rPr>
        <w:tab/>
        <w:t xml:space="preserve">Ş. Ç. Özhan and S. A. Kocadere, “The Effects of Flow, Emotional Engagement, and Motivation on Success in a Gamified Online Learning Environment,” </w:t>
      </w:r>
      <w:r w:rsidRPr="00872094">
        <w:rPr>
          <w:rFonts w:ascii="Times New Roman" w:hAnsi="Times New Roman" w:cs="Times New Roman"/>
          <w:i/>
          <w:iCs/>
          <w:noProof/>
          <w:sz w:val="24"/>
          <w:szCs w:val="24"/>
        </w:rPr>
        <w:t>J. Educ. Comput. Res.</w:t>
      </w:r>
      <w:r w:rsidRPr="00872094">
        <w:rPr>
          <w:rFonts w:ascii="Times New Roman" w:hAnsi="Times New Roman" w:cs="Times New Roman"/>
          <w:noProof/>
          <w:sz w:val="24"/>
          <w:szCs w:val="24"/>
        </w:rPr>
        <w:t>, vol. 57, no. 8, pp. 2006–2031, 2020, doi: 10.1177/0735633118823159.</w:t>
      </w:r>
    </w:p>
    <w:p w14:paraId="4D49308D"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[36]</w:t>
      </w:r>
      <w:r w:rsidRPr="00872094">
        <w:rPr>
          <w:rFonts w:ascii="Times New Roman" w:hAnsi="Times New Roman" w:cs="Times New Roman"/>
          <w:noProof/>
          <w:sz w:val="24"/>
          <w:szCs w:val="24"/>
        </w:rPr>
        <w:tab/>
        <w:t xml:space="preserve">J. A. Gruman and A. M. Saks, “Performance management and employee engagement,” </w:t>
      </w:r>
      <w:r w:rsidRPr="00872094">
        <w:rPr>
          <w:rFonts w:ascii="Times New Roman" w:hAnsi="Times New Roman" w:cs="Times New Roman"/>
          <w:i/>
          <w:iCs/>
          <w:noProof/>
          <w:sz w:val="24"/>
          <w:szCs w:val="24"/>
        </w:rPr>
        <w:t>Hum. Resour. Manag. Rev.</w:t>
      </w:r>
      <w:r w:rsidRPr="00872094">
        <w:rPr>
          <w:rFonts w:ascii="Times New Roman" w:hAnsi="Times New Roman" w:cs="Times New Roman"/>
          <w:noProof/>
          <w:sz w:val="24"/>
          <w:szCs w:val="24"/>
        </w:rPr>
        <w:t>, vol. 21, no. 2, pp. 123–136, 2011, doi: 10.1016/j.hrmr.2010.09.004.</w:t>
      </w:r>
    </w:p>
    <w:p w14:paraId="0BD860A6"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[37]</w:t>
      </w:r>
      <w:r w:rsidRPr="00872094">
        <w:rPr>
          <w:rFonts w:ascii="Times New Roman" w:hAnsi="Times New Roman" w:cs="Times New Roman"/>
          <w:noProof/>
          <w:sz w:val="24"/>
          <w:szCs w:val="24"/>
        </w:rPr>
        <w:tab/>
        <w:t xml:space="preserve">W. B. Schaufeli, A. B. Bakker, and M. Salanova, “The measurement of work engagement with a short questionnaire: A cross-national study,” </w:t>
      </w:r>
      <w:r w:rsidRPr="00872094">
        <w:rPr>
          <w:rFonts w:ascii="Times New Roman" w:hAnsi="Times New Roman" w:cs="Times New Roman"/>
          <w:i/>
          <w:iCs/>
          <w:noProof/>
          <w:sz w:val="24"/>
          <w:szCs w:val="24"/>
        </w:rPr>
        <w:t>Educ. Psychol. Meas.</w:t>
      </w:r>
      <w:r w:rsidRPr="00872094">
        <w:rPr>
          <w:rFonts w:ascii="Times New Roman" w:hAnsi="Times New Roman" w:cs="Times New Roman"/>
          <w:noProof/>
          <w:sz w:val="24"/>
          <w:szCs w:val="24"/>
        </w:rPr>
        <w:t>, vol. 66, no. 4, pp. 701–716, 2006, doi: 10.1177/0013164405282471.</w:t>
      </w:r>
    </w:p>
    <w:p w14:paraId="07008877"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[38]</w:t>
      </w:r>
      <w:r w:rsidRPr="00872094">
        <w:rPr>
          <w:rFonts w:ascii="Times New Roman" w:hAnsi="Times New Roman" w:cs="Times New Roman"/>
          <w:noProof/>
          <w:sz w:val="24"/>
          <w:szCs w:val="24"/>
        </w:rPr>
        <w:tab/>
        <w:t xml:space="preserve">P. Swierzy, P. Wicker, and C. Breuer, “The impact of organizational capacity on voluntary engagement in sports clubs : A multi-level analysis,” </w:t>
      </w:r>
      <w:r w:rsidRPr="00872094">
        <w:rPr>
          <w:rFonts w:ascii="Times New Roman" w:hAnsi="Times New Roman" w:cs="Times New Roman"/>
          <w:i/>
          <w:iCs/>
          <w:noProof/>
          <w:sz w:val="24"/>
          <w:szCs w:val="24"/>
        </w:rPr>
        <w:t>Sport Manag. Rev.</w:t>
      </w:r>
      <w:r w:rsidRPr="00872094">
        <w:rPr>
          <w:rFonts w:ascii="Times New Roman" w:hAnsi="Times New Roman" w:cs="Times New Roman"/>
          <w:noProof/>
          <w:sz w:val="24"/>
          <w:szCs w:val="24"/>
        </w:rPr>
        <w:t>, pp. 1–14, 2017, doi: 10.1016/j.smr.2017.08.001.</w:t>
      </w:r>
    </w:p>
    <w:p w14:paraId="3A7FEDA3"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[39]</w:t>
      </w:r>
      <w:r w:rsidRPr="00872094">
        <w:rPr>
          <w:rFonts w:ascii="Times New Roman" w:hAnsi="Times New Roman" w:cs="Times New Roman"/>
          <w:noProof/>
          <w:sz w:val="24"/>
          <w:szCs w:val="24"/>
        </w:rPr>
        <w:tab/>
        <w:t xml:space="preserve">O. M. Z. Abd-allah, “The Relationship between organizational citizenship behavior and employee engagement in Cement Industry in Egypt,” </w:t>
      </w:r>
      <w:r w:rsidRPr="00872094">
        <w:rPr>
          <w:rFonts w:ascii="Times New Roman" w:hAnsi="Times New Roman" w:cs="Times New Roman"/>
          <w:i/>
          <w:iCs/>
          <w:noProof/>
          <w:sz w:val="24"/>
          <w:szCs w:val="24"/>
        </w:rPr>
        <w:t>Int. J. Manag. Commer. Innov.</w:t>
      </w:r>
      <w:r w:rsidRPr="00872094">
        <w:rPr>
          <w:rFonts w:ascii="Times New Roman" w:hAnsi="Times New Roman" w:cs="Times New Roman"/>
          <w:noProof/>
          <w:sz w:val="24"/>
          <w:szCs w:val="24"/>
        </w:rPr>
        <w:t>, vol. 4, no. 1, pp. 362–376, 2016.</w:t>
      </w:r>
    </w:p>
    <w:p w14:paraId="58CC46BA"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[40]</w:t>
      </w:r>
      <w:r w:rsidRPr="00872094">
        <w:rPr>
          <w:rFonts w:ascii="Times New Roman" w:hAnsi="Times New Roman" w:cs="Times New Roman"/>
          <w:noProof/>
          <w:sz w:val="24"/>
          <w:szCs w:val="24"/>
        </w:rPr>
        <w:tab/>
        <w:t xml:space="preserve">Y. Zhang, Y. Guo, and A. Newman, “Identity judgements , work engagement and organizational citizenship behavior: The mediating effects based on group engagement model,” </w:t>
      </w:r>
      <w:r w:rsidRPr="00872094">
        <w:rPr>
          <w:rFonts w:ascii="Times New Roman" w:hAnsi="Times New Roman" w:cs="Times New Roman"/>
          <w:i/>
          <w:iCs/>
          <w:noProof/>
          <w:sz w:val="24"/>
          <w:szCs w:val="24"/>
        </w:rPr>
        <w:t>Tour. Manag.</w:t>
      </w:r>
      <w:r w:rsidRPr="00872094">
        <w:rPr>
          <w:rFonts w:ascii="Times New Roman" w:hAnsi="Times New Roman" w:cs="Times New Roman"/>
          <w:noProof/>
          <w:sz w:val="24"/>
          <w:szCs w:val="24"/>
        </w:rPr>
        <w:t>, vol. 61, pp. 190–197, 2017, doi: 10.1016/j.tourman.2017.01.005.</w:t>
      </w:r>
    </w:p>
    <w:p w14:paraId="2FC23679"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[41]</w:t>
      </w:r>
      <w:r w:rsidRPr="00872094">
        <w:rPr>
          <w:rFonts w:ascii="Times New Roman" w:hAnsi="Times New Roman" w:cs="Times New Roman"/>
          <w:noProof/>
          <w:sz w:val="24"/>
          <w:szCs w:val="24"/>
        </w:rPr>
        <w:tab/>
        <w:t xml:space="preserve">M. Kaliannan and S. Narh, “Effective employee engagement and organizational success: a case study,” </w:t>
      </w:r>
      <w:r w:rsidRPr="00872094">
        <w:rPr>
          <w:rFonts w:ascii="Times New Roman" w:hAnsi="Times New Roman" w:cs="Times New Roman"/>
          <w:i/>
          <w:iCs/>
          <w:noProof/>
          <w:sz w:val="24"/>
          <w:szCs w:val="24"/>
        </w:rPr>
        <w:t>Procedia - Soc. Behav. Sci.</w:t>
      </w:r>
      <w:r w:rsidRPr="00872094">
        <w:rPr>
          <w:rFonts w:ascii="Times New Roman" w:hAnsi="Times New Roman" w:cs="Times New Roman"/>
          <w:noProof/>
          <w:sz w:val="24"/>
          <w:szCs w:val="24"/>
        </w:rPr>
        <w:t>, vol. 172, pp. 161–168, 2015, doi: 10.1016/j.sbspro.2015.01.350.</w:t>
      </w:r>
    </w:p>
    <w:p w14:paraId="48B07ED2"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[42]</w:t>
      </w:r>
      <w:r w:rsidRPr="00872094">
        <w:rPr>
          <w:rFonts w:ascii="Times New Roman" w:hAnsi="Times New Roman" w:cs="Times New Roman"/>
          <w:noProof/>
          <w:sz w:val="24"/>
          <w:szCs w:val="24"/>
        </w:rPr>
        <w:tab/>
        <w:t xml:space="preserve">J. Mencl, A. J. Wefald, and K. W. van Ittersum, “Transformational leader attributes: Interpersonal skills, engagement, and well-being,” </w:t>
      </w:r>
      <w:r w:rsidRPr="00872094">
        <w:rPr>
          <w:rFonts w:ascii="Times New Roman" w:hAnsi="Times New Roman" w:cs="Times New Roman"/>
          <w:i/>
          <w:iCs/>
          <w:noProof/>
          <w:sz w:val="24"/>
          <w:szCs w:val="24"/>
        </w:rPr>
        <w:t>Leadersh. Organ. Dev. J.</w:t>
      </w:r>
      <w:r w:rsidRPr="00872094">
        <w:rPr>
          <w:rFonts w:ascii="Times New Roman" w:hAnsi="Times New Roman" w:cs="Times New Roman"/>
          <w:noProof/>
          <w:sz w:val="24"/>
          <w:szCs w:val="24"/>
        </w:rPr>
        <w:t>, vol. 37, no. 5, pp. 635–657, 2016, doi: 10.1108/01437739199500003.</w:t>
      </w:r>
    </w:p>
    <w:p w14:paraId="35FE2757"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[43]</w:t>
      </w:r>
      <w:r w:rsidRPr="00872094">
        <w:rPr>
          <w:rFonts w:ascii="Times New Roman" w:hAnsi="Times New Roman" w:cs="Times New Roman"/>
          <w:noProof/>
          <w:sz w:val="24"/>
          <w:szCs w:val="24"/>
        </w:rPr>
        <w:tab/>
        <w:t xml:space="preserve">S. Sahu, A. Pathardikar, and A. Kumar, “Transformational leadership and turnover: Mediating effects of employee engagement, employer branding, and psychological attachment,” </w:t>
      </w:r>
      <w:r w:rsidRPr="00872094">
        <w:rPr>
          <w:rFonts w:ascii="Times New Roman" w:hAnsi="Times New Roman" w:cs="Times New Roman"/>
          <w:i/>
          <w:iCs/>
          <w:noProof/>
          <w:sz w:val="24"/>
          <w:szCs w:val="24"/>
        </w:rPr>
        <w:t>Leadersh. Organ. Dev. J.</w:t>
      </w:r>
      <w:r w:rsidRPr="00872094">
        <w:rPr>
          <w:rFonts w:ascii="Times New Roman" w:hAnsi="Times New Roman" w:cs="Times New Roman"/>
          <w:noProof/>
          <w:sz w:val="24"/>
          <w:szCs w:val="24"/>
        </w:rPr>
        <w:t>, vol. 39, no. 1, pp. 82–99, 2018, doi: 10.1108/LODJ-12-2014-0243.</w:t>
      </w:r>
    </w:p>
    <w:p w14:paraId="72380167"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[44]</w:t>
      </w:r>
      <w:r w:rsidRPr="00872094">
        <w:rPr>
          <w:rFonts w:ascii="Times New Roman" w:hAnsi="Times New Roman" w:cs="Times New Roman"/>
          <w:noProof/>
          <w:sz w:val="24"/>
          <w:szCs w:val="24"/>
        </w:rPr>
        <w:tab/>
        <w:t xml:space="preserve">Y. M. Kundi, S. Sardar, and K. Badar, “Linking performance pressure to employee work engagement: the moderating role of emotional stability,” </w:t>
      </w:r>
      <w:r w:rsidRPr="00872094">
        <w:rPr>
          <w:rFonts w:ascii="Times New Roman" w:hAnsi="Times New Roman" w:cs="Times New Roman"/>
          <w:i/>
          <w:iCs/>
          <w:noProof/>
          <w:sz w:val="24"/>
          <w:szCs w:val="24"/>
        </w:rPr>
        <w:t>Pers. Rev.</w:t>
      </w:r>
      <w:r w:rsidRPr="00872094">
        <w:rPr>
          <w:rFonts w:ascii="Times New Roman" w:hAnsi="Times New Roman" w:cs="Times New Roman"/>
          <w:noProof/>
          <w:sz w:val="24"/>
          <w:szCs w:val="24"/>
        </w:rPr>
        <w:t>, vol. ahead-of-p, no. ahead-of-print, 2021, doi: 10.1108/pr-05-2020-0313.</w:t>
      </w:r>
    </w:p>
    <w:p w14:paraId="699AD396"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[45]</w:t>
      </w:r>
      <w:r w:rsidRPr="00872094">
        <w:rPr>
          <w:rFonts w:ascii="Times New Roman" w:hAnsi="Times New Roman" w:cs="Times New Roman"/>
          <w:noProof/>
          <w:sz w:val="24"/>
          <w:szCs w:val="24"/>
        </w:rPr>
        <w:tab/>
        <w:t xml:space="preserve">A. J., “Determinants of employee engagement and their impact on employee performance,” </w:t>
      </w:r>
      <w:r w:rsidRPr="00872094">
        <w:rPr>
          <w:rFonts w:ascii="Times New Roman" w:hAnsi="Times New Roman" w:cs="Times New Roman"/>
          <w:i/>
          <w:iCs/>
          <w:noProof/>
          <w:sz w:val="24"/>
          <w:szCs w:val="24"/>
        </w:rPr>
        <w:t>Int. J. Product. Perform. Manag.</w:t>
      </w:r>
      <w:r w:rsidRPr="00872094">
        <w:rPr>
          <w:rFonts w:ascii="Times New Roman" w:hAnsi="Times New Roman" w:cs="Times New Roman"/>
          <w:noProof/>
          <w:sz w:val="24"/>
          <w:szCs w:val="24"/>
        </w:rPr>
        <w:t>, vol. 63, no. 3, pp. 308–323, 2014, doi: 10.1108/IJPPM-01-2013-0008.</w:t>
      </w:r>
    </w:p>
    <w:p w14:paraId="73B41567"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[46]</w:t>
      </w:r>
      <w:r w:rsidRPr="00872094">
        <w:rPr>
          <w:rFonts w:ascii="Times New Roman" w:hAnsi="Times New Roman" w:cs="Times New Roman"/>
          <w:noProof/>
          <w:sz w:val="24"/>
          <w:szCs w:val="24"/>
        </w:rPr>
        <w:tab/>
        <w:t xml:space="preserve">A. Stankevičienė, V. Tamaševičius, and D. Diskienė, “The mediating effect of work-life balance on the relationship between work culture and employee well-being,” </w:t>
      </w:r>
      <w:r w:rsidRPr="00872094">
        <w:rPr>
          <w:rFonts w:ascii="Times New Roman" w:hAnsi="Times New Roman" w:cs="Times New Roman"/>
          <w:i/>
          <w:iCs/>
          <w:noProof/>
          <w:sz w:val="24"/>
          <w:szCs w:val="24"/>
        </w:rPr>
        <w:t>J. Bus. Econ. Manag.</w:t>
      </w:r>
      <w:r w:rsidRPr="00872094">
        <w:rPr>
          <w:rFonts w:ascii="Times New Roman" w:hAnsi="Times New Roman" w:cs="Times New Roman"/>
          <w:noProof/>
          <w:sz w:val="24"/>
          <w:szCs w:val="24"/>
        </w:rPr>
        <w:t>, vol. 22, no. 4, pp. 988–1007, 2021.</w:t>
      </w:r>
    </w:p>
    <w:p w14:paraId="5EA6108B"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[47]</w:t>
      </w:r>
      <w:r w:rsidRPr="00872094">
        <w:rPr>
          <w:rFonts w:ascii="Times New Roman" w:hAnsi="Times New Roman" w:cs="Times New Roman"/>
          <w:noProof/>
          <w:sz w:val="24"/>
          <w:szCs w:val="24"/>
        </w:rPr>
        <w:tab/>
        <w:t xml:space="preserve">I. T. Robertson, A. J. Birch, and C. L. Cooper, “Job and work attitudes, engagement and employee performance Where does psychological well-being fit in?,” </w:t>
      </w:r>
      <w:r w:rsidRPr="00872094">
        <w:rPr>
          <w:rFonts w:ascii="Times New Roman" w:hAnsi="Times New Roman" w:cs="Times New Roman"/>
          <w:i/>
          <w:iCs/>
          <w:noProof/>
          <w:sz w:val="24"/>
          <w:szCs w:val="24"/>
        </w:rPr>
        <w:t>Leadersh. Organ. Dev. J.</w:t>
      </w:r>
      <w:r w:rsidRPr="00872094">
        <w:rPr>
          <w:rFonts w:ascii="Times New Roman" w:hAnsi="Times New Roman" w:cs="Times New Roman"/>
          <w:noProof/>
          <w:sz w:val="24"/>
          <w:szCs w:val="24"/>
        </w:rPr>
        <w:t>, vol. 33, no. 3, pp. 224–232, 2012, doi: DOI 10.1108/01437731211216443.</w:t>
      </w:r>
    </w:p>
    <w:p w14:paraId="23D595B7"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[48]</w:t>
      </w:r>
      <w:r w:rsidRPr="00872094">
        <w:rPr>
          <w:rFonts w:ascii="Times New Roman" w:hAnsi="Times New Roman" w:cs="Times New Roman"/>
          <w:noProof/>
          <w:sz w:val="24"/>
          <w:szCs w:val="24"/>
        </w:rPr>
        <w:tab/>
        <w:t xml:space="preserve">Y. M. Kundi, M. Aboramadan, E. M. I. Elhamalawi, and S. Shahid, “Employee psychological well-being and job performance: exploring mediating and moderating mechanisms,” </w:t>
      </w:r>
      <w:r w:rsidRPr="00872094">
        <w:rPr>
          <w:rFonts w:ascii="Times New Roman" w:hAnsi="Times New Roman" w:cs="Times New Roman"/>
          <w:i/>
          <w:iCs/>
          <w:noProof/>
          <w:sz w:val="24"/>
          <w:szCs w:val="24"/>
        </w:rPr>
        <w:t>Int. J. Organ. Anal.</w:t>
      </w:r>
      <w:r w:rsidRPr="00872094">
        <w:rPr>
          <w:rFonts w:ascii="Times New Roman" w:hAnsi="Times New Roman" w:cs="Times New Roman"/>
          <w:noProof/>
          <w:sz w:val="24"/>
          <w:szCs w:val="24"/>
        </w:rPr>
        <w:t>, vol. 29, no. 3, pp. 736–754, 2020, doi: 10.1108/IJOA-05-2020-2204.</w:t>
      </w:r>
    </w:p>
    <w:p w14:paraId="53DD5290"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[49]</w:t>
      </w:r>
      <w:r w:rsidRPr="00872094">
        <w:rPr>
          <w:rFonts w:ascii="Times New Roman" w:hAnsi="Times New Roman" w:cs="Times New Roman"/>
          <w:noProof/>
          <w:sz w:val="24"/>
          <w:szCs w:val="24"/>
        </w:rPr>
        <w:tab/>
        <w:t xml:space="preserve">L. K. Jena, S. Pradhan, and N. P. Panigrahy, “Pursuit of organisational trust: Role of employee engagement, psychological well-being and transformational leadership,” </w:t>
      </w:r>
      <w:r w:rsidRPr="00872094">
        <w:rPr>
          <w:rFonts w:ascii="Times New Roman" w:hAnsi="Times New Roman" w:cs="Times New Roman"/>
          <w:i/>
          <w:iCs/>
          <w:noProof/>
          <w:sz w:val="24"/>
          <w:szCs w:val="24"/>
        </w:rPr>
        <w:t>Asia Pacific Manag. Rev.</w:t>
      </w:r>
      <w:r w:rsidRPr="00872094">
        <w:rPr>
          <w:rFonts w:ascii="Times New Roman" w:hAnsi="Times New Roman" w:cs="Times New Roman"/>
          <w:noProof/>
          <w:sz w:val="24"/>
          <w:szCs w:val="24"/>
        </w:rPr>
        <w:t>, vol. 23, no. 3, pp. 227–234, 2018, doi: 10.1016/j.apmrv.2017.11.001.</w:t>
      </w:r>
    </w:p>
    <w:p w14:paraId="6CB54A48"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[50]</w:t>
      </w:r>
      <w:r w:rsidRPr="00872094">
        <w:rPr>
          <w:rFonts w:ascii="Times New Roman" w:hAnsi="Times New Roman" w:cs="Times New Roman"/>
          <w:noProof/>
          <w:sz w:val="24"/>
          <w:szCs w:val="24"/>
        </w:rPr>
        <w:tab/>
        <w:t xml:space="preserve">C. D. Ryff, “Happiness is everything, or is it? Explorations on the meaning of psychological well-being.,” </w:t>
      </w:r>
      <w:r w:rsidRPr="00872094">
        <w:rPr>
          <w:rFonts w:ascii="Times New Roman" w:hAnsi="Times New Roman" w:cs="Times New Roman"/>
          <w:i/>
          <w:iCs/>
          <w:noProof/>
          <w:sz w:val="24"/>
          <w:szCs w:val="24"/>
        </w:rPr>
        <w:t>J. Pers. Soc. Psychol.</w:t>
      </w:r>
      <w:r w:rsidRPr="00872094">
        <w:rPr>
          <w:rFonts w:ascii="Times New Roman" w:hAnsi="Times New Roman" w:cs="Times New Roman"/>
          <w:noProof/>
          <w:sz w:val="24"/>
          <w:szCs w:val="24"/>
        </w:rPr>
        <w:t>, vol. 57, no. 6, pp. 1069–1081, 1989, doi: 10.1037/0022-3514.57.6.1069.</w:t>
      </w:r>
    </w:p>
    <w:p w14:paraId="01EFA28C"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[51]</w:t>
      </w:r>
      <w:r w:rsidRPr="00872094">
        <w:rPr>
          <w:rFonts w:ascii="Times New Roman" w:hAnsi="Times New Roman" w:cs="Times New Roman"/>
          <w:noProof/>
          <w:sz w:val="24"/>
          <w:szCs w:val="24"/>
        </w:rPr>
        <w:tab/>
        <w:t xml:space="preserve">K. A. C. L. M. M. Walsh, “Transformational leadership in an extreme context: examining gender, individual consideration and self- sacrifice,” </w:t>
      </w:r>
      <w:r w:rsidRPr="00872094">
        <w:rPr>
          <w:rFonts w:ascii="Times New Roman" w:hAnsi="Times New Roman" w:cs="Times New Roman"/>
          <w:i/>
          <w:iCs/>
          <w:noProof/>
          <w:sz w:val="24"/>
          <w:szCs w:val="24"/>
        </w:rPr>
        <w:t>Leadersh. Organ. Dev. Journal,</w:t>
      </w:r>
      <w:r w:rsidRPr="00872094">
        <w:rPr>
          <w:rFonts w:ascii="Times New Roman" w:hAnsi="Times New Roman" w:cs="Times New Roman"/>
          <w:noProof/>
          <w:sz w:val="24"/>
          <w:szCs w:val="24"/>
        </w:rPr>
        <w:t xml:space="preserve"> vol. 37, no. 6, 2016.</w:t>
      </w:r>
    </w:p>
    <w:p w14:paraId="613B8809"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[52]</w:t>
      </w:r>
      <w:r w:rsidRPr="00872094">
        <w:rPr>
          <w:rFonts w:ascii="Times New Roman" w:hAnsi="Times New Roman" w:cs="Times New Roman"/>
          <w:noProof/>
          <w:sz w:val="24"/>
          <w:szCs w:val="24"/>
        </w:rPr>
        <w:tab/>
        <w:t xml:space="preserve">K. E. Watkins </w:t>
      </w:r>
      <w:r w:rsidRPr="00872094">
        <w:rPr>
          <w:rFonts w:ascii="Times New Roman" w:hAnsi="Times New Roman" w:cs="Times New Roman"/>
          <w:i/>
          <w:iCs/>
          <w:noProof/>
          <w:sz w:val="24"/>
          <w:szCs w:val="24"/>
        </w:rPr>
        <w:t>et al.</w:t>
      </w:r>
      <w:r w:rsidRPr="00872094">
        <w:rPr>
          <w:rFonts w:ascii="Times New Roman" w:hAnsi="Times New Roman" w:cs="Times New Roman"/>
          <w:noProof/>
          <w:sz w:val="24"/>
          <w:szCs w:val="24"/>
        </w:rPr>
        <w:t xml:space="preserve">, “Accelerating problem-solving capacities of sub-national public health professionals: an evaluation of a digital immunization training intervention,” </w:t>
      </w:r>
      <w:r w:rsidRPr="00872094">
        <w:rPr>
          <w:rFonts w:ascii="Times New Roman" w:hAnsi="Times New Roman" w:cs="Times New Roman"/>
          <w:i/>
          <w:iCs/>
          <w:noProof/>
          <w:sz w:val="24"/>
          <w:szCs w:val="24"/>
        </w:rPr>
        <w:t>BMC Health Serv. Res.</w:t>
      </w:r>
      <w:r w:rsidRPr="00872094">
        <w:rPr>
          <w:rFonts w:ascii="Times New Roman" w:hAnsi="Times New Roman" w:cs="Times New Roman"/>
          <w:noProof/>
          <w:sz w:val="24"/>
          <w:szCs w:val="24"/>
        </w:rPr>
        <w:t>, vol. 22, no. 1, pp. 1–9, 2022, doi: 10.1186/s12913-022-08138-4.</w:t>
      </w:r>
    </w:p>
    <w:p w14:paraId="43DE9D6F"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[53]</w:t>
      </w:r>
      <w:r w:rsidRPr="00872094">
        <w:rPr>
          <w:rFonts w:ascii="Times New Roman" w:hAnsi="Times New Roman" w:cs="Times New Roman"/>
          <w:noProof/>
          <w:sz w:val="24"/>
          <w:szCs w:val="24"/>
        </w:rPr>
        <w:tab/>
        <w:t xml:space="preserve">A. P. Mangkunegara, “The Role of Transformational Leadership In Building Work Engagement and Performance of Business Company Managers,” </w:t>
      </w:r>
      <w:r w:rsidRPr="00872094">
        <w:rPr>
          <w:rFonts w:ascii="Times New Roman" w:hAnsi="Times New Roman" w:cs="Times New Roman"/>
          <w:i/>
          <w:iCs/>
          <w:noProof/>
          <w:sz w:val="24"/>
          <w:szCs w:val="24"/>
        </w:rPr>
        <w:t>J. Leg. Ethical Regul. Issues</w:t>
      </w:r>
      <w:r w:rsidRPr="00872094">
        <w:rPr>
          <w:rFonts w:ascii="Times New Roman" w:hAnsi="Times New Roman" w:cs="Times New Roman"/>
          <w:noProof/>
          <w:sz w:val="24"/>
          <w:szCs w:val="24"/>
        </w:rPr>
        <w:t>, vol. 24, no. Special Issue 1, pp. 1–19, 2021.</w:t>
      </w:r>
    </w:p>
    <w:p w14:paraId="4E4A85D6"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[54]</w:t>
      </w:r>
      <w:r w:rsidRPr="00872094">
        <w:rPr>
          <w:rFonts w:ascii="Times New Roman" w:hAnsi="Times New Roman" w:cs="Times New Roman"/>
          <w:noProof/>
          <w:sz w:val="24"/>
          <w:szCs w:val="24"/>
        </w:rPr>
        <w:tab/>
        <w:t xml:space="preserve">M. Kim, Y. Do Kim, and H. W. Lee, “It is time to consider athletes’ well-being and performance satisfaction: The roles of authentic leadership and psychological capital,” </w:t>
      </w:r>
      <w:r w:rsidRPr="00872094">
        <w:rPr>
          <w:rFonts w:ascii="Times New Roman" w:hAnsi="Times New Roman" w:cs="Times New Roman"/>
          <w:i/>
          <w:iCs/>
          <w:noProof/>
          <w:sz w:val="24"/>
          <w:szCs w:val="24"/>
        </w:rPr>
        <w:t>Sport Manag. Rev.</w:t>
      </w:r>
      <w:r w:rsidRPr="00872094">
        <w:rPr>
          <w:rFonts w:ascii="Times New Roman" w:hAnsi="Times New Roman" w:cs="Times New Roman"/>
          <w:noProof/>
          <w:sz w:val="24"/>
          <w:szCs w:val="24"/>
        </w:rPr>
        <w:t>, 2020, doi: 10.1016/j.smr.2019.12.008.</w:t>
      </w:r>
    </w:p>
    <w:p w14:paraId="1BFD4CC5"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[55]</w:t>
      </w:r>
      <w:r w:rsidRPr="00872094">
        <w:rPr>
          <w:rFonts w:ascii="Times New Roman" w:hAnsi="Times New Roman" w:cs="Times New Roman"/>
          <w:noProof/>
          <w:sz w:val="24"/>
          <w:szCs w:val="24"/>
        </w:rPr>
        <w:tab/>
        <w:t xml:space="preserve">M. Mohaghegh and A. Größler, “Exploring organizational problem-solving modes: a dynamic capabilities approach,” </w:t>
      </w:r>
      <w:r w:rsidRPr="00872094">
        <w:rPr>
          <w:rFonts w:ascii="Times New Roman" w:hAnsi="Times New Roman" w:cs="Times New Roman"/>
          <w:i/>
          <w:iCs/>
          <w:noProof/>
          <w:sz w:val="24"/>
          <w:szCs w:val="24"/>
        </w:rPr>
        <w:t>Manag. Decis.</w:t>
      </w:r>
      <w:r w:rsidRPr="00872094">
        <w:rPr>
          <w:rFonts w:ascii="Times New Roman" w:hAnsi="Times New Roman" w:cs="Times New Roman"/>
          <w:noProof/>
          <w:sz w:val="24"/>
          <w:szCs w:val="24"/>
        </w:rPr>
        <w:t>, vol. 60, no. 1, pp. 254–277, 2022, doi: 10.1108/MD-08-2020-1097.</w:t>
      </w:r>
    </w:p>
    <w:p w14:paraId="5F76D5DD" w14:textId="77777777" w:rsidR="00872094" w:rsidRPr="00872094" w:rsidRDefault="00872094" w:rsidP="00872094">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872094">
        <w:rPr>
          <w:rFonts w:ascii="Times New Roman" w:hAnsi="Times New Roman" w:cs="Times New Roman"/>
          <w:noProof/>
          <w:sz w:val="24"/>
          <w:szCs w:val="24"/>
        </w:rPr>
        <w:t>[56]</w:t>
      </w:r>
      <w:r w:rsidRPr="00872094">
        <w:rPr>
          <w:rFonts w:ascii="Times New Roman" w:hAnsi="Times New Roman" w:cs="Times New Roman"/>
          <w:noProof/>
          <w:sz w:val="24"/>
          <w:szCs w:val="24"/>
        </w:rPr>
        <w:tab/>
        <w:t xml:space="preserve">S. C. H. Chan, “Participative leadership and job satisfaction: The mediating role of work engagement and the moderating role of fun experienced at work,” </w:t>
      </w:r>
      <w:r w:rsidRPr="00872094">
        <w:rPr>
          <w:rFonts w:ascii="Times New Roman" w:hAnsi="Times New Roman" w:cs="Times New Roman"/>
          <w:i/>
          <w:iCs/>
          <w:noProof/>
          <w:sz w:val="24"/>
          <w:szCs w:val="24"/>
        </w:rPr>
        <w:t>Leadersh. Organ. Dev. J.</w:t>
      </w:r>
      <w:r w:rsidRPr="00872094">
        <w:rPr>
          <w:rFonts w:ascii="Times New Roman" w:hAnsi="Times New Roman" w:cs="Times New Roman"/>
          <w:noProof/>
          <w:sz w:val="24"/>
          <w:szCs w:val="24"/>
        </w:rPr>
        <w:t>, vol. 40, no. 3, pp. 319–333, 2019, doi: 10.1108/LODJ-06-2018-0215.</w:t>
      </w:r>
    </w:p>
    <w:p w14:paraId="6CF7773E" w14:textId="77777777" w:rsidR="00872094" w:rsidRPr="00872094" w:rsidRDefault="00872094" w:rsidP="00872094">
      <w:pPr>
        <w:spacing w:line="240" w:lineRule="auto"/>
        <w:jc w:val="both"/>
        <w:rPr>
          <w:rFonts w:ascii="Times New Roman" w:eastAsia="Times New Roman" w:hAnsi="Times New Roman" w:cs="Times New Roman"/>
          <w:b/>
          <w:bCs/>
          <w:color w:val="000000"/>
          <w:sz w:val="24"/>
          <w:szCs w:val="24"/>
          <w:lang w:eastAsia="en-ID"/>
        </w:rPr>
      </w:pPr>
      <w:r w:rsidRPr="00872094">
        <w:rPr>
          <w:rFonts w:ascii="Times New Roman" w:eastAsia="Times New Roman" w:hAnsi="Times New Roman" w:cs="Times New Roman"/>
          <w:b/>
          <w:bCs/>
          <w:color w:val="000000"/>
          <w:sz w:val="24"/>
          <w:szCs w:val="24"/>
          <w:lang w:eastAsia="en-ID"/>
        </w:rPr>
        <w:fldChar w:fldCharType="end"/>
      </w:r>
    </w:p>
    <w:p w14:paraId="6CA67E4E" w14:textId="77777777" w:rsidR="00872094" w:rsidRPr="00872094" w:rsidRDefault="00872094" w:rsidP="00872094">
      <w:pPr>
        <w:spacing w:line="240" w:lineRule="auto"/>
        <w:jc w:val="both"/>
        <w:rPr>
          <w:rFonts w:ascii="Times New Roman" w:eastAsia="Times New Roman" w:hAnsi="Times New Roman" w:cs="Times New Roman"/>
          <w:b/>
          <w:bCs/>
          <w:color w:val="000000"/>
          <w:sz w:val="24"/>
          <w:szCs w:val="24"/>
          <w:lang w:eastAsia="en-ID"/>
        </w:rPr>
      </w:pPr>
    </w:p>
    <w:p w14:paraId="4A486F0C" w14:textId="77777777" w:rsidR="00872094" w:rsidRDefault="00872094" w:rsidP="00872094"/>
    <w:p w14:paraId="20A8CCE3" w14:textId="77777777" w:rsidR="001125F5" w:rsidRPr="00872094" w:rsidRDefault="001125F5" w:rsidP="00872094">
      <w:pPr>
        <w:spacing w:line="240" w:lineRule="auto"/>
        <w:jc w:val="both"/>
        <w:rPr>
          <w:rFonts w:ascii="Times New Roman" w:eastAsia="Times New Roman" w:hAnsi="Times New Roman" w:cs="Times New Roman"/>
          <w:b/>
          <w:bCs/>
          <w:color w:val="000000"/>
          <w:sz w:val="24"/>
          <w:szCs w:val="24"/>
          <w:lang w:eastAsia="en-ID"/>
        </w:rPr>
      </w:pPr>
    </w:p>
    <w:sectPr w:rsidR="001125F5" w:rsidRPr="00872094" w:rsidSect="008720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30"/>
    <w:multiLevelType w:val="hybridMultilevel"/>
    <w:tmpl w:val="1F345FB4"/>
    <w:lvl w:ilvl="0" w:tplc="CBE49838">
      <w:start w:val="1"/>
      <w:numFmt w:val="decimal"/>
      <w:lvlText w:val="%1."/>
      <w:lvlJc w:val="left"/>
      <w:pPr>
        <w:ind w:left="349" w:hanging="360"/>
      </w:pPr>
      <w:rPr>
        <w:rFonts w:ascii="Calibri" w:hAnsi="Calibri" w:cs="Calibri" w:hint="default"/>
        <w:b/>
        <w:color w:val="000000"/>
        <w:sz w:val="28"/>
      </w:rPr>
    </w:lvl>
    <w:lvl w:ilvl="1" w:tplc="38090019" w:tentative="1">
      <w:start w:val="1"/>
      <w:numFmt w:val="lowerLetter"/>
      <w:lvlText w:val="%2."/>
      <w:lvlJc w:val="left"/>
      <w:pPr>
        <w:ind w:left="1069" w:hanging="360"/>
      </w:pPr>
    </w:lvl>
    <w:lvl w:ilvl="2" w:tplc="3809001B" w:tentative="1">
      <w:start w:val="1"/>
      <w:numFmt w:val="lowerRoman"/>
      <w:lvlText w:val="%3."/>
      <w:lvlJc w:val="right"/>
      <w:pPr>
        <w:ind w:left="1789" w:hanging="180"/>
      </w:pPr>
    </w:lvl>
    <w:lvl w:ilvl="3" w:tplc="3809000F" w:tentative="1">
      <w:start w:val="1"/>
      <w:numFmt w:val="decimal"/>
      <w:lvlText w:val="%4."/>
      <w:lvlJc w:val="left"/>
      <w:pPr>
        <w:ind w:left="2509" w:hanging="360"/>
      </w:pPr>
    </w:lvl>
    <w:lvl w:ilvl="4" w:tplc="38090019" w:tentative="1">
      <w:start w:val="1"/>
      <w:numFmt w:val="lowerLetter"/>
      <w:lvlText w:val="%5."/>
      <w:lvlJc w:val="left"/>
      <w:pPr>
        <w:ind w:left="3229" w:hanging="360"/>
      </w:pPr>
    </w:lvl>
    <w:lvl w:ilvl="5" w:tplc="3809001B" w:tentative="1">
      <w:start w:val="1"/>
      <w:numFmt w:val="lowerRoman"/>
      <w:lvlText w:val="%6."/>
      <w:lvlJc w:val="right"/>
      <w:pPr>
        <w:ind w:left="3949" w:hanging="180"/>
      </w:pPr>
    </w:lvl>
    <w:lvl w:ilvl="6" w:tplc="3809000F" w:tentative="1">
      <w:start w:val="1"/>
      <w:numFmt w:val="decimal"/>
      <w:lvlText w:val="%7."/>
      <w:lvlJc w:val="left"/>
      <w:pPr>
        <w:ind w:left="4669" w:hanging="360"/>
      </w:pPr>
    </w:lvl>
    <w:lvl w:ilvl="7" w:tplc="38090019" w:tentative="1">
      <w:start w:val="1"/>
      <w:numFmt w:val="lowerLetter"/>
      <w:lvlText w:val="%8."/>
      <w:lvlJc w:val="left"/>
      <w:pPr>
        <w:ind w:left="5389" w:hanging="360"/>
      </w:pPr>
    </w:lvl>
    <w:lvl w:ilvl="8" w:tplc="3809001B" w:tentative="1">
      <w:start w:val="1"/>
      <w:numFmt w:val="lowerRoman"/>
      <w:lvlText w:val="%9."/>
      <w:lvlJc w:val="right"/>
      <w:pPr>
        <w:ind w:left="6109" w:hanging="180"/>
      </w:pPr>
    </w:lvl>
  </w:abstractNum>
  <w:abstractNum w:abstractNumId="1" w15:restartNumberingAfterBreak="0">
    <w:nsid w:val="0BF578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A5DB9"/>
    <w:multiLevelType w:val="multilevel"/>
    <w:tmpl w:val="966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9027A"/>
    <w:multiLevelType w:val="multilevel"/>
    <w:tmpl w:val="7A3C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838B9"/>
    <w:multiLevelType w:val="multilevel"/>
    <w:tmpl w:val="9F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01BD"/>
    <w:multiLevelType w:val="multilevel"/>
    <w:tmpl w:val="AE40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F5A3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662B4"/>
    <w:multiLevelType w:val="multilevel"/>
    <w:tmpl w:val="E3F2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E51C6"/>
    <w:multiLevelType w:val="multilevel"/>
    <w:tmpl w:val="B9A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668B5"/>
    <w:multiLevelType w:val="multilevel"/>
    <w:tmpl w:val="55F4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33755"/>
    <w:multiLevelType w:val="multilevel"/>
    <w:tmpl w:val="002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65EB"/>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912D9"/>
    <w:multiLevelType w:val="multilevel"/>
    <w:tmpl w:val="A0D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022DC"/>
    <w:multiLevelType w:val="multilevel"/>
    <w:tmpl w:val="160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50B1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F01FB5"/>
    <w:multiLevelType w:val="multilevel"/>
    <w:tmpl w:val="231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B0533"/>
    <w:multiLevelType w:val="multilevel"/>
    <w:tmpl w:val="2F2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71841"/>
    <w:multiLevelType w:val="multilevel"/>
    <w:tmpl w:val="658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320BD"/>
    <w:multiLevelType w:val="multilevel"/>
    <w:tmpl w:val="58B4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C0DA9"/>
    <w:multiLevelType w:val="multilevel"/>
    <w:tmpl w:val="9414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42C40"/>
    <w:multiLevelType w:val="multilevel"/>
    <w:tmpl w:val="7F8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43831"/>
    <w:multiLevelType w:val="multilevel"/>
    <w:tmpl w:val="2D2653C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6A3E19"/>
    <w:multiLevelType w:val="multilevel"/>
    <w:tmpl w:val="FE3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77CF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501E4B"/>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8D632C"/>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F914AA"/>
    <w:multiLevelType w:val="multilevel"/>
    <w:tmpl w:val="F44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E2EC8"/>
    <w:multiLevelType w:val="multilevel"/>
    <w:tmpl w:val="C4A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414B5"/>
    <w:multiLevelType w:val="multilevel"/>
    <w:tmpl w:val="2B2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0F762D"/>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CB5712"/>
    <w:multiLevelType w:val="multilevel"/>
    <w:tmpl w:val="1B6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20E7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AF796A"/>
    <w:multiLevelType w:val="multilevel"/>
    <w:tmpl w:val="58CA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E5353"/>
    <w:multiLevelType w:val="multilevel"/>
    <w:tmpl w:val="AB9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361F7"/>
    <w:multiLevelType w:val="multilevel"/>
    <w:tmpl w:val="F2EC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57C7"/>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F55D5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0"/>
  </w:num>
  <w:num w:numId="3">
    <w:abstractNumId w:val="5"/>
  </w:num>
  <w:num w:numId="4">
    <w:abstractNumId w:val="28"/>
  </w:num>
  <w:num w:numId="5">
    <w:abstractNumId w:val="26"/>
  </w:num>
  <w:num w:numId="6">
    <w:abstractNumId w:val="27"/>
  </w:num>
  <w:num w:numId="7">
    <w:abstractNumId w:val="7"/>
  </w:num>
  <w:num w:numId="8">
    <w:abstractNumId w:val="33"/>
  </w:num>
  <w:num w:numId="9">
    <w:abstractNumId w:val="15"/>
  </w:num>
  <w:num w:numId="10">
    <w:abstractNumId w:val="3"/>
  </w:num>
  <w:num w:numId="11">
    <w:abstractNumId w:val="18"/>
  </w:num>
  <w:num w:numId="12">
    <w:abstractNumId w:val="17"/>
  </w:num>
  <w:num w:numId="13">
    <w:abstractNumId w:val="20"/>
  </w:num>
  <w:num w:numId="14">
    <w:abstractNumId w:val="9"/>
  </w:num>
  <w:num w:numId="15">
    <w:abstractNumId w:val="19"/>
  </w:num>
  <w:num w:numId="16">
    <w:abstractNumId w:val="4"/>
  </w:num>
  <w:num w:numId="17">
    <w:abstractNumId w:val="34"/>
  </w:num>
  <w:num w:numId="18">
    <w:abstractNumId w:val="16"/>
  </w:num>
  <w:num w:numId="19">
    <w:abstractNumId w:val="12"/>
  </w:num>
  <w:num w:numId="20">
    <w:abstractNumId w:val="2"/>
  </w:num>
  <w:num w:numId="21">
    <w:abstractNumId w:val="13"/>
  </w:num>
  <w:num w:numId="22">
    <w:abstractNumId w:val="22"/>
  </w:num>
  <w:num w:numId="23">
    <w:abstractNumId w:val="8"/>
  </w:num>
  <w:num w:numId="24">
    <w:abstractNumId w:val="30"/>
  </w:num>
  <w:num w:numId="25">
    <w:abstractNumId w:val="21"/>
  </w:num>
  <w:num w:numId="26">
    <w:abstractNumId w:val="31"/>
  </w:num>
  <w:num w:numId="27">
    <w:abstractNumId w:val="14"/>
  </w:num>
  <w:num w:numId="28">
    <w:abstractNumId w:val="29"/>
  </w:num>
  <w:num w:numId="29">
    <w:abstractNumId w:val="24"/>
  </w:num>
  <w:num w:numId="30">
    <w:abstractNumId w:val="1"/>
  </w:num>
  <w:num w:numId="31">
    <w:abstractNumId w:val="6"/>
  </w:num>
  <w:num w:numId="32">
    <w:abstractNumId w:val="25"/>
  </w:num>
  <w:num w:numId="33">
    <w:abstractNumId w:val="11"/>
  </w:num>
  <w:num w:numId="34">
    <w:abstractNumId w:val="23"/>
  </w:num>
  <w:num w:numId="35">
    <w:abstractNumId w:val="35"/>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19"/>
    <w:rsid w:val="00014671"/>
    <w:rsid w:val="000419F4"/>
    <w:rsid w:val="0006089D"/>
    <w:rsid w:val="00061E66"/>
    <w:rsid w:val="00071050"/>
    <w:rsid w:val="000859ED"/>
    <w:rsid w:val="001125F5"/>
    <w:rsid w:val="00113506"/>
    <w:rsid w:val="00132D91"/>
    <w:rsid w:val="00136A73"/>
    <w:rsid w:val="001827A8"/>
    <w:rsid w:val="001947EC"/>
    <w:rsid w:val="001A1F2C"/>
    <w:rsid w:val="001A6ED7"/>
    <w:rsid w:val="001E02D2"/>
    <w:rsid w:val="001E438C"/>
    <w:rsid w:val="001F2C96"/>
    <w:rsid w:val="00227406"/>
    <w:rsid w:val="002805B9"/>
    <w:rsid w:val="00282625"/>
    <w:rsid w:val="002A3832"/>
    <w:rsid w:val="003136E3"/>
    <w:rsid w:val="00354A90"/>
    <w:rsid w:val="003558C1"/>
    <w:rsid w:val="003708AB"/>
    <w:rsid w:val="00384400"/>
    <w:rsid w:val="00390142"/>
    <w:rsid w:val="003A1B38"/>
    <w:rsid w:val="003A1CE2"/>
    <w:rsid w:val="00430F15"/>
    <w:rsid w:val="004705C8"/>
    <w:rsid w:val="00495402"/>
    <w:rsid w:val="004A1EC5"/>
    <w:rsid w:val="004B0F83"/>
    <w:rsid w:val="004C5BCE"/>
    <w:rsid w:val="004D09C6"/>
    <w:rsid w:val="0054778B"/>
    <w:rsid w:val="005B0731"/>
    <w:rsid w:val="005B3DE8"/>
    <w:rsid w:val="005C0975"/>
    <w:rsid w:val="00612602"/>
    <w:rsid w:val="00626D67"/>
    <w:rsid w:val="00644E88"/>
    <w:rsid w:val="00664C6B"/>
    <w:rsid w:val="00692514"/>
    <w:rsid w:val="006A1855"/>
    <w:rsid w:val="006A2C50"/>
    <w:rsid w:val="006A422A"/>
    <w:rsid w:val="006D0021"/>
    <w:rsid w:val="007346F4"/>
    <w:rsid w:val="007C0B1C"/>
    <w:rsid w:val="00810454"/>
    <w:rsid w:val="0085217C"/>
    <w:rsid w:val="00861A7D"/>
    <w:rsid w:val="00872094"/>
    <w:rsid w:val="008748ED"/>
    <w:rsid w:val="00875610"/>
    <w:rsid w:val="008A0516"/>
    <w:rsid w:val="008C1C7D"/>
    <w:rsid w:val="008D6832"/>
    <w:rsid w:val="008E5CA5"/>
    <w:rsid w:val="00902EC5"/>
    <w:rsid w:val="00923F89"/>
    <w:rsid w:val="0092625C"/>
    <w:rsid w:val="00943275"/>
    <w:rsid w:val="0095596D"/>
    <w:rsid w:val="00962A4E"/>
    <w:rsid w:val="009735A2"/>
    <w:rsid w:val="00973F84"/>
    <w:rsid w:val="009A0582"/>
    <w:rsid w:val="00A15195"/>
    <w:rsid w:val="00A30099"/>
    <w:rsid w:val="00A42C17"/>
    <w:rsid w:val="00A54E7E"/>
    <w:rsid w:val="00AF7A41"/>
    <w:rsid w:val="00B056A0"/>
    <w:rsid w:val="00B06155"/>
    <w:rsid w:val="00B32169"/>
    <w:rsid w:val="00B61204"/>
    <w:rsid w:val="00BD3549"/>
    <w:rsid w:val="00C01248"/>
    <w:rsid w:val="00C23A23"/>
    <w:rsid w:val="00C93F24"/>
    <w:rsid w:val="00CA581E"/>
    <w:rsid w:val="00D22D51"/>
    <w:rsid w:val="00D758D0"/>
    <w:rsid w:val="00DA1C83"/>
    <w:rsid w:val="00DC5D6B"/>
    <w:rsid w:val="00DD7849"/>
    <w:rsid w:val="00DE6CC7"/>
    <w:rsid w:val="00E336A5"/>
    <w:rsid w:val="00E37C19"/>
    <w:rsid w:val="00E56320"/>
    <w:rsid w:val="00E63A51"/>
    <w:rsid w:val="00E71EF3"/>
    <w:rsid w:val="00E81DED"/>
    <w:rsid w:val="00E9756F"/>
    <w:rsid w:val="00EE2CC1"/>
    <w:rsid w:val="00F510B3"/>
    <w:rsid w:val="00F7753A"/>
    <w:rsid w:val="00FB6AC1"/>
    <w:rsid w:val="00FD327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CB51"/>
  <w15:chartTrackingRefBased/>
  <w15:docId w15:val="{4DB5CC53-57F8-4350-B937-7FF8BD9B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36E3"/>
    <w:rPr>
      <w:i/>
      <w:iCs/>
    </w:rPr>
  </w:style>
  <w:style w:type="character" w:styleId="Hyperlink">
    <w:name w:val="Hyperlink"/>
    <w:basedOn w:val="DefaultParagraphFont"/>
    <w:uiPriority w:val="99"/>
    <w:unhideWhenUsed/>
    <w:rsid w:val="00B056A0"/>
    <w:rPr>
      <w:color w:val="0563C1" w:themeColor="hyperlink"/>
      <w:u w:val="single"/>
    </w:rPr>
  </w:style>
  <w:style w:type="character" w:styleId="UnresolvedMention">
    <w:name w:val="Unresolved Mention"/>
    <w:basedOn w:val="DefaultParagraphFont"/>
    <w:uiPriority w:val="99"/>
    <w:semiHidden/>
    <w:unhideWhenUsed/>
    <w:rsid w:val="00B056A0"/>
    <w:rPr>
      <w:color w:val="605E5C"/>
      <w:shd w:val="clear" w:color="auto" w:fill="E1DFDD"/>
    </w:rPr>
  </w:style>
  <w:style w:type="paragraph" w:styleId="ListParagraph">
    <w:name w:val="List Paragraph"/>
    <w:basedOn w:val="Normal"/>
    <w:uiPriority w:val="34"/>
    <w:qFormat/>
    <w:rsid w:val="00DC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00068">
      <w:bodyDiv w:val="1"/>
      <w:marLeft w:val="0"/>
      <w:marRight w:val="0"/>
      <w:marTop w:val="0"/>
      <w:marBottom w:val="0"/>
      <w:divBdr>
        <w:top w:val="none" w:sz="0" w:space="0" w:color="auto"/>
        <w:left w:val="none" w:sz="0" w:space="0" w:color="auto"/>
        <w:bottom w:val="none" w:sz="0" w:space="0" w:color="auto"/>
        <w:right w:val="none" w:sz="0" w:space="0" w:color="auto"/>
      </w:divBdr>
      <w:divsChild>
        <w:div w:id="1404907196">
          <w:marLeft w:val="-108"/>
          <w:marRight w:val="0"/>
          <w:marTop w:val="0"/>
          <w:marBottom w:val="0"/>
          <w:divBdr>
            <w:top w:val="none" w:sz="0" w:space="0" w:color="auto"/>
            <w:left w:val="none" w:sz="0" w:space="0" w:color="auto"/>
            <w:bottom w:val="none" w:sz="0" w:space="0" w:color="auto"/>
            <w:right w:val="none" w:sz="0" w:space="0" w:color="auto"/>
          </w:divBdr>
        </w:div>
        <w:div w:id="1295674223">
          <w:marLeft w:val="-60"/>
          <w:marRight w:val="0"/>
          <w:marTop w:val="0"/>
          <w:marBottom w:val="0"/>
          <w:divBdr>
            <w:top w:val="none" w:sz="0" w:space="0" w:color="auto"/>
            <w:left w:val="none" w:sz="0" w:space="0" w:color="auto"/>
            <w:bottom w:val="none" w:sz="0" w:space="0" w:color="auto"/>
            <w:right w:val="none" w:sz="0" w:space="0" w:color="auto"/>
          </w:divBdr>
        </w:div>
        <w:div w:id="211386314">
          <w:marLeft w:val="-15"/>
          <w:marRight w:val="0"/>
          <w:marTop w:val="0"/>
          <w:marBottom w:val="0"/>
          <w:divBdr>
            <w:top w:val="none" w:sz="0" w:space="0" w:color="auto"/>
            <w:left w:val="none" w:sz="0" w:space="0" w:color="auto"/>
            <w:bottom w:val="none" w:sz="0" w:space="0" w:color="auto"/>
            <w:right w:val="none" w:sz="0" w:space="0" w:color="auto"/>
          </w:divBdr>
        </w:div>
        <w:div w:id="11476072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tri.wulandari@staff.uinsaid.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2F21-57E4-4A77-B05D-1DE9F9F6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35943</Words>
  <Characters>204877</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2023-06-16T07:45:00Z</dcterms:created>
  <dcterms:modified xsi:type="dcterms:W3CDTF">2023-06-16T07:45:00Z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7c573a8e-35b9-388a-9e6e-64b6d63ebc6d</vt:lpwstr>
  </property>
  <property fmtid="{D5CDD505-2E9C-101B-9397-08002B2CF9AE}" pid="24" name="Mendeley Citation Style_1">
    <vt:lpwstr>http://www.zotero.org/styles/apa</vt:lpwstr>
  </property>
  <property fmtid="{D5CDD505-2E9C-101B-9397-08002B2CF9AE}" pid="25" name="GrammarlyDocumentId">
    <vt:lpwstr>0df466e16abaf23de1abf7b9a1edc57182ea42b8128f2c1677dd1ec647d3d341</vt:lpwstr>
  </property>
</Properties>
</file>